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C8B1" w14:textId="77777777" w:rsidR="00914955" w:rsidRDefault="00914955" w:rsidP="00030F73">
      <w:pPr>
        <w:pStyle w:val="Ttulo1"/>
        <w:spacing w:before="0" w:line="240" w:lineRule="auto"/>
        <w:ind w:left="-284"/>
      </w:pPr>
      <w:r>
        <w:t>CLÁUSULA DE PROTECCIÓN DE DATOS DE CARÁCTER PERSONAL</w:t>
      </w:r>
    </w:p>
    <w:p w14:paraId="6BC9F7E1" w14:textId="77777777" w:rsidR="00EC20B4" w:rsidRPr="00914955" w:rsidRDefault="00EC20B4" w:rsidP="00D81FAD">
      <w:pPr>
        <w:spacing w:after="0"/>
        <w:rPr>
          <w:sz w:val="2"/>
          <w:szCs w:val="16"/>
        </w:rPr>
      </w:pPr>
    </w:p>
    <w:tbl>
      <w:tblPr>
        <w:tblW w:w="5162" w:type="pct"/>
        <w:tblInd w:w="-214" w:type="dxa"/>
        <w:tblLayout w:type="fixed"/>
        <w:tblCellMar>
          <w:left w:w="70" w:type="dxa"/>
          <w:right w:w="70" w:type="dxa"/>
        </w:tblCellMar>
        <w:tblLook w:val="04A0" w:firstRow="1" w:lastRow="0" w:firstColumn="1" w:lastColumn="0" w:noHBand="0" w:noVBand="1"/>
      </w:tblPr>
      <w:tblGrid>
        <w:gridCol w:w="1418"/>
        <w:gridCol w:w="529"/>
        <w:gridCol w:w="529"/>
        <w:gridCol w:w="12126"/>
      </w:tblGrid>
      <w:tr w:rsidR="00D81FAD" w:rsidRPr="00CC23EC" w14:paraId="617A682C" w14:textId="77777777" w:rsidTr="00914955">
        <w:trPr>
          <w:trHeight w:val="20"/>
        </w:trPr>
        <w:tc>
          <w:tcPr>
            <w:tcW w:w="486" w:type="pct"/>
            <w:tcBorders>
              <w:top w:val="single" w:sz="4" w:space="0" w:color="auto"/>
              <w:left w:val="single" w:sz="4" w:space="0" w:color="auto"/>
              <w:bottom w:val="single" w:sz="4" w:space="0" w:color="auto"/>
              <w:right w:val="single" w:sz="4" w:space="0" w:color="000000"/>
            </w:tcBorders>
            <w:shd w:val="clear" w:color="000000" w:fill="F2DCDB"/>
            <w:vAlign w:val="center"/>
            <w:hideMark/>
          </w:tcPr>
          <w:p w14:paraId="3E375AD0"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Información </w:t>
            </w:r>
          </w:p>
        </w:tc>
        <w:tc>
          <w:tcPr>
            <w:tcW w:w="4514" w:type="pct"/>
            <w:gridSpan w:val="3"/>
            <w:tcBorders>
              <w:top w:val="single" w:sz="4" w:space="0" w:color="auto"/>
              <w:left w:val="nil"/>
              <w:bottom w:val="single" w:sz="4" w:space="0" w:color="auto"/>
              <w:right w:val="single" w:sz="4" w:space="0" w:color="auto"/>
            </w:tcBorders>
            <w:shd w:val="clear" w:color="000000" w:fill="F2DCDB"/>
            <w:noWrap/>
            <w:vAlign w:val="bottom"/>
            <w:hideMark/>
          </w:tcPr>
          <w:p w14:paraId="6CA3C2F0" w14:textId="77777777" w:rsidR="00D81FAD" w:rsidRPr="00CC23EC" w:rsidRDefault="00A35961" w:rsidP="00AB01AD">
            <w:pPr>
              <w:spacing w:after="0" w:line="240" w:lineRule="auto"/>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Protección de Datos de Carácter  Personal</w:t>
            </w:r>
          </w:p>
        </w:tc>
      </w:tr>
      <w:tr w:rsidR="00D81FAD" w:rsidRPr="00CC23EC" w14:paraId="33D23917" w14:textId="77777777" w:rsidTr="00914955">
        <w:trPr>
          <w:trHeight w:val="20"/>
        </w:trPr>
        <w:tc>
          <w:tcPr>
            <w:tcW w:w="48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FFB4AE9" w14:textId="77777777" w:rsidR="00D81FAD" w:rsidRPr="00CC23EC" w:rsidRDefault="00AB01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Razones de la comunicación y</w:t>
            </w:r>
            <w:r w:rsidR="00D81FAD" w:rsidRPr="00CC23EC">
              <w:rPr>
                <w:rFonts w:ascii="Trebuchet MS" w:eastAsia="Times New Roman" w:hAnsi="Trebuchet MS" w:cs="Calibri"/>
                <w:color w:val="000000"/>
                <w:sz w:val="15"/>
                <w:szCs w:val="15"/>
                <w:lang w:eastAsia="es-ES"/>
              </w:rPr>
              <w:t xml:space="preserve"> consentimiento</w:t>
            </w: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567587D6" w14:textId="77777777" w:rsidR="003E5DBF"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Como seguramente conoce, la entrada en vigor del Reglamento (UE) 2016/679 del Parlamento Europeo y del Consejo, de 27 de abril de 2016 relativo a la protección de datos personales (en adelante RGPD), pone de manifiesto la necesidad de reforzar los niveles de seguridad y protección de datos de carácter personal.</w:t>
            </w:r>
          </w:p>
          <w:p w14:paraId="75E9099C"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Queremos informarle que cumplimos todos los requisitos que dicha legislación exige y que todos los datos, bajo nuestra responsabilidad vienen siendo tratados de acuerdo con las exigencias legales y guardándose las debidas medidas de seguridad que garantizan la confidencialidad de los mismos.</w:t>
            </w:r>
          </w:p>
          <w:p w14:paraId="0822A2F5"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No obstante, dadas las novedades legislativas habidas, creemos oportuno poner en su conocimiento y someter a su aceptación el siguiente consentimiento:</w:t>
            </w:r>
          </w:p>
        </w:tc>
      </w:tr>
      <w:tr w:rsidR="00D81FAD" w:rsidRPr="00CC23EC" w14:paraId="5EDA0B2E"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E50804"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Responsable Tratamiento </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47714111" w14:textId="4C82D91B"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Queda informado de la incorporación de sus datos a los sistemas de información de:</w:t>
            </w:r>
          </w:p>
        </w:tc>
      </w:tr>
      <w:tr w:rsidR="00D81FAD" w:rsidRPr="00CC23EC" w14:paraId="169490EF" w14:textId="77777777" w:rsidTr="002122E7">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6DEBD407"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tcPr>
          <w:p w14:paraId="0B31F51A" w14:textId="675FD1BF" w:rsidR="00D81FAD" w:rsidRPr="00990080" w:rsidRDefault="002122E7" w:rsidP="001552C4">
            <w:pPr>
              <w:spacing w:after="0" w:line="240" w:lineRule="auto"/>
              <w:jc w:val="both"/>
              <w:rPr>
                <w:rFonts w:ascii="Trebuchet MS" w:eastAsia="Times New Roman" w:hAnsi="Trebuchet MS" w:cs="Calibri"/>
                <w:sz w:val="15"/>
                <w:szCs w:val="15"/>
                <w:lang w:eastAsia="es-ES"/>
              </w:rPr>
            </w:pPr>
            <w:r w:rsidRPr="002122E7">
              <w:rPr>
                <w:rFonts w:ascii="Trebuchet MS" w:eastAsia="Times New Roman" w:hAnsi="Trebuchet MS" w:cs="Calibri"/>
                <w:sz w:val="15"/>
                <w:szCs w:val="15"/>
                <w:lang w:eastAsia="es-ES"/>
              </w:rPr>
              <w:t>“SOCIEDAD ASTURIANA DE ESTUDIOS ECONÓMICOS E INDUSTRIALES, S.A.U. (SADEI)”</w:t>
            </w:r>
          </w:p>
        </w:tc>
      </w:tr>
      <w:tr w:rsidR="00D81FAD" w:rsidRPr="00CC23EC" w14:paraId="411304E1"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88D3ED"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Finalidad </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0837004B"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Las finalidades para las que tratamos sus datos son:</w:t>
            </w:r>
          </w:p>
        </w:tc>
      </w:tr>
      <w:tr w:rsidR="000B6C86" w:rsidRPr="00CC23EC" w14:paraId="7347BDC1"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11AEF818" w14:textId="77777777" w:rsidR="000B6C86" w:rsidRPr="00CC23EC" w:rsidRDefault="000B6C86"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007067B8" w14:textId="77777777" w:rsidR="000B6C86" w:rsidRPr="00990080" w:rsidRDefault="000B6C86" w:rsidP="00990080">
            <w:pPr>
              <w:spacing w:after="0" w:line="240" w:lineRule="auto"/>
              <w:jc w:val="both"/>
              <w:rPr>
                <w:rFonts w:ascii="Trebuchet MS" w:eastAsia="Times New Roman" w:hAnsi="Trebuchet MS" w:cs="Calibri"/>
                <w:sz w:val="15"/>
                <w:szCs w:val="15"/>
                <w:lang w:eastAsia="es-ES"/>
              </w:rPr>
            </w:pPr>
            <w:r w:rsidRPr="00990080">
              <w:rPr>
                <w:rFonts w:ascii="Trebuchet MS" w:eastAsia="Times New Roman" w:hAnsi="Trebuchet MS" w:cs="Calibri"/>
                <w:sz w:val="15"/>
                <w:szCs w:val="15"/>
                <w:lang w:eastAsia="es-ES"/>
              </w:rPr>
              <w:t xml:space="preserve">Uso interno para procesos de selección a puestos de trabajo, para su incorporación a la </w:t>
            </w:r>
            <w:r w:rsidR="00227037">
              <w:rPr>
                <w:rFonts w:ascii="Trebuchet MS" w:eastAsia="Times New Roman" w:hAnsi="Trebuchet MS" w:cs="Calibri"/>
                <w:sz w:val="15"/>
                <w:szCs w:val="15"/>
                <w:lang w:eastAsia="es-ES"/>
              </w:rPr>
              <w:t>Bolsa de Empleo</w:t>
            </w:r>
            <w:r w:rsidR="005331DC">
              <w:rPr>
                <w:rFonts w:ascii="Trebuchet MS" w:eastAsia="Times New Roman" w:hAnsi="Trebuchet MS" w:cs="Calibri"/>
                <w:sz w:val="15"/>
                <w:szCs w:val="15"/>
                <w:lang w:eastAsia="es-ES"/>
              </w:rPr>
              <w:t xml:space="preserve"> derivado de un proceso de selección previo</w:t>
            </w:r>
            <w:r w:rsidRPr="00990080">
              <w:rPr>
                <w:rFonts w:ascii="Trebuchet MS" w:eastAsia="Times New Roman" w:hAnsi="Trebuchet MS" w:cs="Calibri"/>
                <w:sz w:val="15"/>
                <w:szCs w:val="15"/>
                <w:lang w:eastAsia="es-ES"/>
              </w:rPr>
              <w:t xml:space="preserve"> y para la oferta y gestión de las posibles ofertas de empleo o colaboración que pudieran generarse</w:t>
            </w:r>
            <w:r w:rsidR="005331DC">
              <w:rPr>
                <w:rFonts w:ascii="Trebuchet MS" w:eastAsia="Times New Roman" w:hAnsi="Trebuchet MS" w:cs="Calibri"/>
                <w:sz w:val="15"/>
                <w:szCs w:val="15"/>
                <w:lang w:eastAsia="es-ES"/>
              </w:rPr>
              <w:t xml:space="preserve"> con la responsabilidad y funciones a cubrir dentro de la misma categoría profesional</w:t>
            </w:r>
            <w:r w:rsidRPr="00990080">
              <w:rPr>
                <w:rFonts w:ascii="Trebuchet MS" w:eastAsia="Times New Roman" w:hAnsi="Trebuchet MS" w:cs="Calibri"/>
                <w:sz w:val="15"/>
                <w:szCs w:val="15"/>
                <w:lang w:eastAsia="es-ES"/>
              </w:rPr>
              <w:t>.</w:t>
            </w:r>
          </w:p>
        </w:tc>
      </w:tr>
      <w:tr w:rsidR="00D81FAD" w:rsidRPr="00CC23EC" w14:paraId="3CE86FF2"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4792FF"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Legitimación </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2EDF05A6"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La legitimación del tratamiento de sus datos se realiza por ser necesario para:</w:t>
            </w:r>
          </w:p>
        </w:tc>
      </w:tr>
      <w:tr w:rsidR="00D81FAD" w:rsidRPr="00CC23EC" w14:paraId="55F92A4C"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3C1B6B0F"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02E6F79E" w14:textId="3F3FB627" w:rsidR="00AC19F5" w:rsidRPr="00BB435C" w:rsidRDefault="00AC19F5" w:rsidP="007C66DD">
            <w:pPr>
              <w:pStyle w:val="Prrafodelista"/>
              <w:numPr>
                <w:ilvl w:val="0"/>
                <w:numId w:val="9"/>
              </w:numPr>
              <w:spacing w:after="0" w:line="240" w:lineRule="auto"/>
              <w:ind w:left="142" w:hanging="142"/>
              <w:jc w:val="both"/>
              <w:rPr>
                <w:rFonts w:ascii="Trebuchet MS" w:eastAsia="Times New Roman" w:hAnsi="Trebuchet MS" w:cs="Calibri"/>
                <w:color w:val="000000"/>
                <w:sz w:val="15"/>
                <w:szCs w:val="15"/>
                <w:lang w:eastAsia="es-ES"/>
              </w:rPr>
            </w:pPr>
            <w:r w:rsidRPr="00BB435C">
              <w:rPr>
                <w:rFonts w:ascii="Trebuchet MS" w:eastAsia="Times New Roman" w:hAnsi="Trebuchet MS" w:cs="Calibri"/>
                <w:color w:val="000000"/>
                <w:sz w:val="15"/>
                <w:szCs w:val="15"/>
                <w:lang w:eastAsia="es-ES"/>
              </w:rPr>
              <w:t xml:space="preserve">El cumplimiento de la solicitud de incorporación </w:t>
            </w:r>
            <w:r w:rsidR="00BB435C" w:rsidRPr="00BB435C">
              <w:rPr>
                <w:rFonts w:ascii="Trebuchet MS" w:eastAsia="Times New Roman" w:hAnsi="Trebuchet MS" w:cs="Calibri"/>
                <w:color w:val="000000"/>
                <w:sz w:val="15"/>
                <w:szCs w:val="15"/>
                <w:lang w:eastAsia="es-ES"/>
              </w:rPr>
              <w:t xml:space="preserve">al proceso de selección y, en su caso, </w:t>
            </w:r>
            <w:r w:rsidRPr="00BB435C">
              <w:rPr>
                <w:rFonts w:ascii="Trebuchet MS" w:eastAsia="Times New Roman" w:hAnsi="Trebuchet MS" w:cs="Calibri"/>
                <w:color w:val="000000"/>
                <w:sz w:val="15"/>
                <w:szCs w:val="15"/>
                <w:lang w:eastAsia="es-ES"/>
              </w:rPr>
              <w:t xml:space="preserve">a la </w:t>
            </w:r>
            <w:r w:rsidR="00227037">
              <w:rPr>
                <w:rFonts w:ascii="Trebuchet MS" w:eastAsia="Times New Roman" w:hAnsi="Trebuchet MS" w:cs="Calibri"/>
                <w:color w:val="000000"/>
                <w:sz w:val="15"/>
                <w:szCs w:val="15"/>
                <w:lang w:eastAsia="es-ES"/>
              </w:rPr>
              <w:t>Bolsa de Empleo</w:t>
            </w:r>
            <w:r w:rsidRPr="00BB435C">
              <w:rPr>
                <w:rFonts w:ascii="Trebuchet MS" w:eastAsia="Times New Roman" w:hAnsi="Trebuchet MS" w:cs="Calibri"/>
                <w:color w:val="000000"/>
                <w:sz w:val="15"/>
                <w:szCs w:val="15"/>
                <w:lang w:eastAsia="es-ES"/>
              </w:rPr>
              <w:t xml:space="preserve"> del interesado</w:t>
            </w:r>
            <w:r w:rsidR="00B5548B">
              <w:rPr>
                <w:rFonts w:ascii="Trebuchet MS" w:eastAsia="Times New Roman" w:hAnsi="Trebuchet MS" w:cs="Calibri"/>
                <w:color w:val="000000"/>
                <w:sz w:val="15"/>
                <w:szCs w:val="15"/>
                <w:lang w:eastAsia="es-ES"/>
              </w:rPr>
              <w:t>,</w:t>
            </w:r>
            <w:r w:rsidRPr="00BB435C">
              <w:rPr>
                <w:rFonts w:ascii="Trebuchet MS" w:eastAsia="Times New Roman" w:hAnsi="Trebuchet MS" w:cs="Calibri"/>
                <w:color w:val="000000"/>
                <w:sz w:val="15"/>
                <w:szCs w:val="15"/>
                <w:lang w:eastAsia="es-ES"/>
              </w:rPr>
              <w:t xml:space="preserve"> a través de la remisión de su cv </w:t>
            </w:r>
            <w:r w:rsidR="00B5548B">
              <w:rPr>
                <w:rFonts w:ascii="Trebuchet MS" w:eastAsia="Times New Roman" w:hAnsi="Trebuchet MS" w:cs="Calibri"/>
                <w:color w:val="000000"/>
                <w:sz w:val="15"/>
                <w:szCs w:val="15"/>
                <w:lang w:eastAsia="es-ES"/>
              </w:rPr>
              <w:t xml:space="preserve">y otros documentos que se le soliciten, </w:t>
            </w:r>
            <w:r w:rsidR="00990080" w:rsidRPr="00BB435C">
              <w:rPr>
                <w:rFonts w:ascii="Trebuchet MS" w:eastAsia="Times New Roman" w:hAnsi="Trebuchet MS" w:cs="Calibri"/>
                <w:color w:val="000000"/>
                <w:sz w:val="15"/>
                <w:szCs w:val="15"/>
                <w:lang w:eastAsia="es-ES"/>
              </w:rPr>
              <w:t>por medio</w:t>
            </w:r>
            <w:r w:rsidRPr="00BB435C">
              <w:rPr>
                <w:rFonts w:ascii="Trebuchet MS" w:eastAsia="Times New Roman" w:hAnsi="Trebuchet MS" w:cs="Calibri"/>
                <w:color w:val="000000"/>
                <w:sz w:val="15"/>
                <w:szCs w:val="15"/>
                <w:lang w:eastAsia="es-ES"/>
              </w:rPr>
              <w:t xml:space="preserve"> de los canales </w:t>
            </w:r>
            <w:r w:rsidR="00BB435C" w:rsidRPr="00BB435C">
              <w:rPr>
                <w:rFonts w:ascii="Trebuchet MS" w:eastAsia="Times New Roman" w:hAnsi="Trebuchet MS" w:cs="Calibri"/>
                <w:color w:val="000000"/>
                <w:sz w:val="15"/>
                <w:szCs w:val="15"/>
                <w:lang w:eastAsia="es-ES"/>
              </w:rPr>
              <w:t xml:space="preserve">de comunicación </w:t>
            </w:r>
            <w:r w:rsidR="00B5548B">
              <w:rPr>
                <w:rFonts w:ascii="Trebuchet MS" w:eastAsia="Times New Roman" w:hAnsi="Trebuchet MS" w:cs="Calibri"/>
                <w:color w:val="000000"/>
                <w:sz w:val="15"/>
                <w:szCs w:val="15"/>
                <w:lang w:eastAsia="es-ES"/>
              </w:rPr>
              <w:t xml:space="preserve">y difusión </w:t>
            </w:r>
            <w:r w:rsidR="00BB435C" w:rsidRPr="00BB435C">
              <w:rPr>
                <w:rFonts w:ascii="Trebuchet MS" w:eastAsia="Times New Roman" w:hAnsi="Trebuchet MS" w:cs="Calibri"/>
                <w:color w:val="000000"/>
                <w:sz w:val="15"/>
                <w:szCs w:val="15"/>
                <w:lang w:eastAsia="es-ES"/>
              </w:rPr>
              <w:t>habilitados para ello conforme a las bases de convocatoria del proceso selectivo de que se trate</w:t>
            </w:r>
            <w:r w:rsidRPr="00BB435C">
              <w:rPr>
                <w:rFonts w:ascii="Trebuchet MS" w:eastAsia="Times New Roman" w:hAnsi="Trebuchet MS" w:cs="Calibri"/>
                <w:color w:val="000000"/>
                <w:sz w:val="15"/>
                <w:szCs w:val="15"/>
                <w:lang w:eastAsia="es-ES"/>
              </w:rPr>
              <w:t>.</w:t>
            </w:r>
          </w:p>
          <w:p w14:paraId="71B621B7" w14:textId="77777777" w:rsidR="003E5DBF" w:rsidRPr="00BB435C" w:rsidRDefault="003E5DBF" w:rsidP="00990080">
            <w:pPr>
              <w:pStyle w:val="Prrafodelista"/>
              <w:numPr>
                <w:ilvl w:val="0"/>
                <w:numId w:val="9"/>
              </w:numPr>
              <w:spacing w:after="0" w:line="240" w:lineRule="auto"/>
              <w:ind w:left="142" w:hanging="142"/>
              <w:jc w:val="both"/>
              <w:rPr>
                <w:rFonts w:ascii="Trebuchet MS" w:eastAsia="Times New Roman" w:hAnsi="Trebuchet MS" w:cs="Calibri"/>
                <w:color w:val="000000"/>
                <w:sz w:val="15"/>
                <w:szCs w:val="15"/>
                <w:lang w:eastAsia="es-ES"/>
              </w:rPr>
            </w:pPr>
            <w:r w:rsidRPr="00BB435C">
              <w:rPr>
                <w:rFonts w:ascii="Trebuchet MS" w:eastAsia="Times New Roman" w:hAnsi="Trebuchet MS" w:cs="Calibri"/>
                <w:color w:val="000000"/>
                <w:sz w:val="15"/>
                <w:szCs w:val="15"/>
                <w:lang w:eastAsia="es-ES"/>
              </w:rPr>
              <w:t>Satisfacer un int</w:t>
            </w:r>
            <w:r w:rsidR="00C466FC" w:rsidRPr="00BB435C">
              <w:rPr>
                <w:rFonts w:ascii="Trebuchet MS" w:eastAsia="Times New Roman" w:hAnsi="Trebuchet MS" w:cs="Calibri"/>
                <w:color w:val="000000"/>
                <w:sz w:val="15"/>
                <w:szCs w:val="15"/>
                <w:lang w:eastAsia="es-ES"/>
              </w:rPr>
              <w:t xml:space="preserve">erés legítimo del Responsable: </w:t>
            </w:r>
            <w:r w:rsidR="00EC20B4" w:rsidRPr="00BB435C">
              <w:rPr>
                <w:rFonts w:ascii="Trebuchet MS" w:eastAsia="Times New Roman" w:hAnsi="Trebuchet MS" w:cs="Calibri"/>
                <w:color w:val="000000"/>
                <w:sz w:val="15"/>
                <w:szCs w:val="15"/>
                <w:lang w:eastAsia="es-ES"/>
              </w:rPr>
              <w:t>fines de videovigilancia como interés legítimo de la organización en la protección de sus activos, prevención del fraude</w:t>
            </w:r>
            <w:r w:rsidRPr="00BB435C">
              <w:rPr>
                <w:rFonts w:ascii="Trebuchet MS" w:eastAsia="Times New Roman" w:hAnsi="Trebuchet MS" w:cs="Calibri"/>
                <w:color w:val="000000"/>
                <w:sz w:val="15"/>
                <w:szCs w:val="15"/>
                <w:lang w:eastAsia="es-ES"/>
              </w:rPr>
              <w:t xml:space="preserve"> y supuestos de interés legítimo en los que el responsable pudiera ser parte perjudicada y fuera necesario el tratamiento y la comunicación de los datos </w:t>
            </w:r>
            <w:r w:rsidR="00EC20B4" w:rsidRPr="00BB435C">
              <w:rPr>
                <w:rFonts w:ascii="Trebuchet MS" w:eastAsia="Times New Roman" w:hAnsi="Trebuchet MS" w:cs="Calibri"/>
                <w:color w:val="000000"/>
                <w:sz w:val="15"/>
                <w:szCs w:val="15"/>
                <w:lang w:eastAsia="es-ES"/>
              </w:rPr>
              <w:t>ante incumplimientos</w:t>
            </w:r>
            <w:r w:rsidRPr="00BB435C">
              <w:rPr>
                <w:rFonts w:ascii="Trebuchet MS" w:eastAsia="Times New Roman" w:hAnsi="Trebuchet MS" w:cs="Calibri"/>
                <w:color w:val="000000"/>
                <w:sz w:val="15"/>
                <w:szCs w:val="15"/>
                <w:lang w:eastAsia="es-ES"/>
              </w:rPr>
              <w:t xml:space="preserve"> a terceros a fin de gestionar el cumplimiento normativo y la defensa de los intereses </w:t>
            </w:r>
            <w:r w:rsidR="00C466FC" w:rsidRPr="00BB435C">
              <w:rPr>
                <w:rFonts w:ascii="Trebuchet MS" w:eastAsia="Times New Roman" w:hAnsi="Trebuchet MS" w:cs="Calibri"/>
                <w:color w:val="000000"/>
                <w:sz w:val="15"/>
                <w:szCs w:val="15"/>
                <w:lang w:eastAsia="es-ES"/>
              </w:rPr>
              <w:t>del responsable de tratamiento</w:t>
            </w:r>
            <w:r w:rsidR="00EC20B4" w:rsidRPr="00BB435C">
              <w:rPr>
                <w:rFonts w:ascii="Trebuchet MS" w:eastAsia="Times New Roman" w:hAnsi="Trebuchet MS" w:cs="Calibri"/>
                <w:color w:val="000000"/>
                <w:sz w:val="15"/>
                <w:szCs w:val="15"/>
                <w:lang w:eastAsia="es-ES"/>
              </w:rPr>
              <w:t>.</w:t>
            </w:r>
          </w:p>
          <w:p w14:paraId="733867F5" w14:textId="77777777" w:rsidR="00BB435C" w:rsidRPr="00BB435C" w:rsidRDefault="00BB435C" w:rsidP="00990080">
            <w:pPr>
              <w:pStyle w:val="Prrafodelista"/>
              <w:numPr>
                <w:ilvl w:val="0"/>
                <w:numId w:val="9"/>
              </w:numPr>
              <w:spacing w:after="0" w:line="240" w:lineRule="auto"/>
              <w:ind w:left="142" w:hanging="142"/>
              <w:jc w:val="both"/>
              <w:rPr>
                <w:rFonts w:ascii="Trebuchet MS" w:eastAsia="Times New Roman" w:hAnsi="Trebuchet MS" w:cs="Calibri"/>
                <w:color w:val="000000"/>
                <w:sz w:val="15"/>
                <w:szCs w:val="15"/>
                <w:lang w:eastAsia="es-ES"/>
              </w:rPr>
            </w:pPr>
            <w:r w:rsidRPr="00BB435C">
              <w:rPr>
                <w:rFonts w:ascii="Trebuchet MS" w:eastAsia="Times New Roman" w:hAnsi="Trebuchet MS" w:cs="Calibri"/>
                <w:color w:val="000000"/>
                <w:sz w:val="15"/>
                <w:szCs w:val="15"/>
                <w:lang w:eastAsia="es-ES"/>
              </w:rPr>
              <w:t>Su consentimiento inequívoco a través de la aceptación de las cláusulas habilitadas en las cláusulas establecidas de consentimiento</w:t>
            </w:r>
          </w:p>
        </w:tc>
      </w:tr>
      <w:tr w:rsidR="00D81FAD" w:rsidRPr="00CC23EC" w14:paraId="26EB8E6D"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52D88F08"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58F4158C"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Cumplir las finalidades del tratamiento por consentimiento inequívoco del interesado</w:t>
            </w:r>
          </w:p>
        </w:tc>
      </w:tr>
      <w:tr w:rsidR="00D81FAD" w:rsidRPr="00CC23EC" w14:paraId="06200A9B"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35C3BB06"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30EA9D56" w14:textId="560FEDF5" w:rsidR="002E205E" w:rsidRPr="00990080" w:rsidRDefault="007C66DD" w:rsidP="007C66DD">
            <w:pPr>
              <w:spacing w:after="0" w:line="240" w:lineRule="auto"/>
              <w:jc w:val="both"/>
              <w:rPr>
                <w:rStyle w:val="Hipervnculo"/>
                <w:rFonts w:ascii="Trebuchet MS" w:eastAsia="Times New Roman" w:hAnsi="Trebuchet MS" w:cs="Calibri"/>
                <w:color w:val="auto"/>
                <w:sz w:val="15"/>
                <w:szCs w:val="15"/>
                <w:lang w:eastAsia="es-ES"/>
              </w:rPr>
            </w:pPr>
            <w:r w:rsidRPr="00990080">
              <w:rPr>
                <w:rFonts w:ascii="Trebuchet MS" w:eastAsia="Times New Roman" w:hAnsi="Trebuchet MS" w:cs="Calibri"/>
                <w:sz w:val="15"/>
                <w:szCs w:val="15"/>
                <w:lang w:eastAsia="es-ES"/>
              </w:rPr>
              <w:t xml:space="preserve">El interesado queda informado de que sus datos personales, a los que </w:t>
            </w:r>
            <w:r w:rsidR="002122E7">
              <w:rPr>
                <w:rFonts w:ascii="Trebuchet MS" w:eastAsia="Times New Roman" w:hAnsi="Trebuchet MS" w:cs="Calibri"/>
                <w:sz w:val="15"/>
                <w:szCs w:val="15"/>
                <w:lang w:eastAsia="es-ES"/>
              </w:rPr>
              <w:t>SADEI</w:t>
            </w:r>
            <w:r w:rsidRPr="00990080">
              <w:rPr>
                <w:rFonts w:ascii="Trebuchet MS" w:eastAsia="Times New Roman" w:hAnsi="Trebuchet MS" w:cs="Calibri"/>
                <w:sz w:val="15"/>
                <w:szCs w:val="15"/>
                <w:lang w:eastAsia="es-ES"/>
              </w:rPr>
              <w:t xml:space="preserve"> tenga acceso como consecuencia del envío de su currículum y la realización de las pruebas de selección que pudieran realizarse, se incorporan al correspondiente tratamiento de </w:t>
            </w:r>
            <w:r w:rsidR="002122E7">
              <w:rPr>
                <w:rFonts w:ascii="Trebuchet MS" w:eastAsia="Times New Roman" w:hAnsi="Trebuchet MS" w:cs="Calibri"/>
                <w:sz w:val="15"/>
                <w:szCs w:val="15"/>
                <w:lang w:eastAsia="es-ES"/>
              </w:rPr>
              <w:t>SADEI</w:t>
            </w:r>
            <w:r w:rsidRPr="00990080">
              <w:rPr>
                <w:rFonts w:ascii="Trebuchet MS" w:eastAsia="Times New Roman" w:hAnsi="Trebuchet MS" w:cs="Calibri"/>
                <w:sz w:val="15"/>
                <w:szCs w:val="15"/>
                <w:lang w:eastAsia="es-ES"/>
              </w:rPr>
              <w:t xml:space="preserve">., autorizando a ésta al tratamiento de los mismos para su uso interno para procesos de selección a puestos de trabajo y para su incorporación a la </w:t>
            </w:r>
            <w:r w:rsidR="00227037">
              <w:rPr>
                <w:rFonts w:ascii="Trebuchet MS" w:eastAsia="Times New Roman" w:hAnsi="Trebuchet MS" w:cs="Calibri"/>
                <w:sz w:val="15"/>
                <w:szCs w:val="15"/>
                <w:lang w:eastAsia="es-ES"/>
              </w:rPr>
              <w:t>Bolsa de Empleo</w:t>
            </w:r>
            <w:r w:rsidRPr="00990080">
              <w:rPr>
                <w:rFonts w:ascii="Trebuchet MS" w:eastAsia="Times New Roman" w:hAnsi="Trebuchet MS" w:cs="Calibri"/>
                <w:sz w:val="15"/>
                <w:szCs w:val="15"/>
                <w:lang w:eastAsia="es-ES"/>
              </w:rPr>
              <w:t xml:space="preserve"> para</w:t>
            </w:r>
            <w:r w:rsidR="00BB435C">
              <w:rPr>
                <w:rFonts w:ascii="Trebuchet MS" w:eastAsia="Times New Roman" w:hAnsi="Trebuchet MS" w:cs="Calibri"/>
                <w:sz w:val="15"/>
                <w:szCs w:val="15"/>
                <w:lang w:eastAsia="es-ES"/>
              </w:rPr>
              <w:t xml:space="preserve"> futuros procesos de selección </w:t>
            </w:r>
            <w:r w:rsidR="00BB435C" w:rsidRPr="00990080">
              <w:rPr>
                <w:rFonts w:ascii="Trebuchet MS" w:eastAsia="Times New Roman" w:hAnsi="Trebuchet MS" w:cs="Calibri"/>
                <w:sz w:val="15"/>
                <w:szCs w:val="15"/>
                <w:lang w:eastAsia="es-ES"/>
              </w:rPr>
              <w:t>que pudieran generarse</w:t>
            </w:r>
            <w:r w:rsidR="00BB435C">
              <w:rPr>
                <w:rFonts w:ascii="Trebuchet MS" w:eastAsia="Times New Roman" w:hAnsi="Trebuchet MS" w:cs="Calibri"/>
                <w:sz w:val="15"/>
                <w:szCs w:val="15"/>
                <w:lang w:eastAsia="es-ES"/>
              </w:rPr>
              <w:t xml:space="preserve"> con la responsabilidad y funciones a cubrir dentro de la misma categoría profesional.</w:t>
            </w:r>
          </w:p>
          <w:p w14:paraId="33A2C303" w14:textId="77777777" w:rsidR="00D81FAD" w:rsidRPr="00CC23EC" w:rsidRDefault="007C66DD" w:rsidP="00AD176A">
            <w:pPr>
              <w:spacing w:after="0" w:line="240" w:lineRule="auto"/>
              <w:jc w:val="both"/>
              <w:rPr>
                <w:rFonts w:ascii="Trebuchet MS" w:eastAsia="Times New Roman" w:hAnsi="Trebuchet MS" w:cs="Calibri"/>
                <w:color w:val="000000"/>
                <w:sz w:val="15"/>
                <w:szCs w:val="15"/>
                <w:lang w:eastAsia="es-ES"/>
              </w:rPr>
            </w:pPr>
            <w:r w:rsidRPr="00990080">
              <w:rPr>
                <w:rFonts w:ascii="Trebuchet MS" w:eastAsia="Times New Roman" w:hAnsi="Trebuchet MS" w:cs="Calibri"/>
                <w:sz w:val="15"/>
                <w:szCs w:val="15"/>
                <w:lang w:eastAsia="es-ES"/>
              </w:rPr>
              <w:t>El usuario garantiza que los datos pers</w:t>
            </w:r>
            <w:r w:rsidR="00F64EF6" w:rsidRPr="00990080">
              <w:rPr>
                <w:rFonts w:ascii="Trebuchet MS" w:eastAsia="Times New Roman" w:hAnsi="Trebuchet MS" w:cs="Calibri"/>
                <w:sz w:val="15"/>
                <w:szCs w:val="15"/>
                <w:lang w:eastAsia="es-ES"/>
              </w:rPr>
              <w:t xml:space="preserve">onales facilitados son veraces. </w:t>
            </w:r>
            <w:r w:rsidRPr="00990080">
              <w:rPr>
                <w:rFonts w:ascii="Trebuchet MS" w:eastAsia="Times New Roman" w:hAnsi="Trebuchet MS" w:cs="Calibri"/>
                <w:sz w:val="15"/>
                <w:szCs w:val="15"/>
                <w:lang w:eastAsia="es-ES"/>
              </w:rPr>
              <w:t>Los datos proporc</w:t>
            </w:r>
            <w:r w:rsidR="00972CE9">
              <w:rPr>
                <w:rFonts w:ascii="Trebuchet MS" w:eastAsia="Times New Roman" w:hAnsi="Trebuchet MS" w:cs="Calibri"/>
                <w:sz w:val="15"/>
                <w:szCs w:val="15"/>
                <w:lang w:eastAsia="es-ES"/>
              </w:rPr>
              <w:t>ionados se conservarán conforme al Acuerdo por el que se aprueban las Instrucciones por las que se regulan los procedimientos de selección llevados a cabo por empresas pública y entes del Principado de Asturias que se rigen por derecho privado, y sus posibles modificaciones.</w:t>
            </w:r>
          </w:p>
        </w:tc>
      </w:tr>
      <w:tr w:rsidR="00D81FAD" w:rsidRPr="00CC23EC" w14:paraId="7B47FAB6"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439ED9"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Destinatarios</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3B31A9B3"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En relación con la previsión de comunicación legítima a terceros para las finalidades de tratamiento:</w:t>
            </w:r>
          </w:p>
        </w:tc>
      </w:tr>
      <w:tr w:rsidR="00D81FAD" w:rsidRPr="00CC23EC" w14:paraId="336B1627"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136A0B49"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663FAA09" w14:textId="7F870F72"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Se podrán comunicar legítimamente datos a </w:t>
            </w:r>
            <w:r w:rsidR="00961EF6" w:rsidRPr="00CC23EC">
              <w:rPr>
                <w:rFonts w:ascii="Trebuchet MS" w:eastAsia="Times New Roman" w:hAnsi="Trebuchet MS" w:cs="Calibri"/>
                <w:color w:val="000000"/>
                <w:sz w:val="15"/>
                <w:szCs w:val="15"/>
                <w:lang w:eastAsia="es-ES"/>
              </w:rPr>
              <w:t>personas físicas o jurídicas</w:t>
            </w:r>
            <w:r w:rsidRPr="00CC23EC">
              <w:rPr>
                <w:rFonts w:ascii="Trebuchet MS" w:eastAsia="Times New Roman" w:hAnsi="Trebuchet MS" w:cs="Calibri"/>
                <w:color w:val="000000"/>
                <w:sz w:val="15"/>
                <w:szCs w:val="15"/>
                <w:lang w:eastAsia="es-ES"/>
              </w:rPr>
              <w:t xml:space="preserve"> relacionadas con el responsable de tratamiento para la prestación de servicios vinculados con las finalidades objeto de tratamiento, así como a entidades públicas en el ámbito de sus competencias, por obligación legal</w:t>
            </w:r>
            <w:r w:rsidR="00475FAF" w:rsidRPr="00CC23EC">
              <w:rPr>
                <w:rFonts w:ascii="Trebuchet MS" w:eastAsia="Times New Roman" w:hAnsi="Trebuchet MS" w:cs="Calibri"/>
                <w:color w:val="000000"/>
                <w:sz w:val="15"/>
                <w:szCs w:val="15"/>
                <w:lang w:eastAsia="es-ES"/>
              </w:rPr>
              <w:t xml:space="preserve">. Así mismo, se podrán comunicar datos a </w:t>
            </w:r>
            <w:r w:rsidR="00961EF6" w:rsidRPr="00CC23EC">
              <w:rPr>
                <w:rFonts w:ascii="Trebuchet MS" w:eastAsia="Times New Roman" w:hAnsi="Trebuchet MS" w:cs="Calibri"/>
                <w:color w:val="000000"/>
                <w:sz w:val="15"/>
                <w:szCs w:val="15"/>
                <w:lang w:eastAsia="es-ES"/>
              </w:rPr>
              <w:t>terceros</w:t>
            </w:r>
            <w:r w:rsidR="00475FAF" w:rsidRPr="00CC23EC">
              <w:rPr>
                <w:rFonts w:ascii="Trebuchet MS" w:eastAsia="Times New Roman" w:hAnsi="Trebuchet MS" w:cs="Calibri"/>
                <w:color w:val="000000"/>
                <w:sz w:val="15"/>
                <w:szCs w:val="15"/>
                <w:lang w:eastAsia="es-ES"/>
              </w:rPr>
              <w:t xml:space="preserve"> que </w:t>
            </w:r>
            <w:r w:rsidR="00961EF6" w:rsidRPr="00CC23EC">
              <w:rPr>
                <w:rFonts w:ascii="Trebuchet MS" w:eastAsia="Times New Roman" w:hAnsi="Trebuchet MS" w:cs="Calibri"/>
                <w:color w:val="000000"/>
                <w:sz w:val="15"/>
                <w:szCs w:val="15"/>
                <w:lang w:eastAsia="es-ES"/>
              </w:rPr>
              <w:t>formalmente</w:t>
            </w:r>
            <w:r w:rsidR="00475FAF" w:rsidRPr="00CC23EC">
              <w:rPr>
                <w:rFonts w:ascii="Trebuchet MS" w:eastAsia="Times New Roman" w:hAnsi="Trebuchet MS" w:cs="Calibri"/>
                <w:color w:val="000000"/>
                <w:sz w:val="15"/>
                <w:szCs w:val="15"/>
                <w:lang w:eastAsia="es-ES"/>
              </w:rPr>
              <w:t xml:space="preserve"> hayan sido </w:t>
            </w:r>
            <w:r w:rsidR="00961EF6" w:rsidRPr="00CC23EC">
              <w:rPr>
                <w:rFonts w:ascii="Trebuchet MS" w:eastAsia="Times New Roman" w:hAnsi="Trebuchet MS" w:cs="Calibri"/>
                <w:color w:val="000000"/>
                <w:sz w:val="15"/>
                <w:szCs w:val="15"/>
                <w:lang w:eastAsia="es-ES"/>
              </w:rPr>
              <w:t>autorizad</w:t>
            </w:r>
            <w:r w:rsidR="002122E7">
              <w:rPr>
                <w:rFonts w:ascii="Trebuchet MS" w:eastAsia="Times New Roman" w:hAnsi="Trebuchet MS" w:cs="Calibri"/>
                <w:color w:val="000000"/>
                <w:sz w:val="15"/>
                <w:szCs w:val="15"/>
                <w:lang w:eastAsia="es-ES"/>
              </w:rPr>
              <w:t>o</w:t>
            </w:r>
            <w:r w:rsidR="00961EF6" w:rsidRPr="00CC23EC">
              <w:rPr>
                <w:rFonts w:ascii="Trebuchet MS" w:eastAsia="Times New Roman" w:hAnsi="Trebuchet MS" w:cs="Calibri"/>
                <w:color w:val="000000"/>
                <w:sz w:val="15"/>
                <w:szCs w:val="15"/>
                <w:lang w:eastAsia="es-ES"/>
              </w:rPr>
              <w:t>s</w:t>
            </w:r>
            <w:r w:rsidR="00475FAF" w:rsidRPr="00CC23EC">
              <w:rPr>
                <w:rFonts w:ascii="Trebuchet MS" w:eastAsia="Times New Roman" w:hAnsi="Trebuchet MS" w:cs="Calibri"/>
                <w:color w:val="000000"/>
                <w:sz w:val="15"/>
                <w:szCs w:val="15"/>
                <w:lang w:eastAsia="es-ES"/>
              </w:rPr>
              <w:t xml:space="preserve"> por el </w:t>
            </w:r>
            <w:r w:rsidR="00961EF6" w:rsidRPr="00CC23EC">
              <w:rPr>
                <w:rFonts w:ascii="Trebuchet MS" w:eastAsia="Times New Roman" w:hAnsi="Trebuchet MS" w:cs="Calibri"/>
                <w:color w:val="000000"/>
                <w:sz w:val="15"/>
                <w:szCs w:val="15"/>
                <w:lang w:eastAsia="es-ES"/>
              </w:rPr>
              <w:t>titular de datos</w:t>
            </w:r>
            <w:r w:rsidR="00475FAF" w:rsidRPr="00CC23EC">
              <w:rPr>
                <w:rFonts w:ascii="Trebuchet MS" w:eastAsia="Times New Roman" w:hAnsi="Trebuchet MS" w:cs="Calibri"/>
                <w:color w:val="000000"/>
                <w:sz w:val="15"/>
                <w:szCs w:val="15"/>
                <w:lang w:eastAsia="es-ES"/>
              </w:rPr>
              <w:t>.</w:t>
            </w:r>
          </w:p>
        </w:tc>
      </w:tr>
      <w:tr w:rsidR="00D81FAD" w:rsidRPr="00CC23EC" w14:paraId="6B4C0E91"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3DABD0"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Derechos</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0EF515A5"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En relación con sus derechos, le informamos:</w:t>
            </w:r>
          </w:p>
        </w:tc>
      </w:tr>
      <w:tr w:rsidR="00B45231" w:rsidRPr="00CC23EC" w14:paraId="46B6BC18"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5FD7B048" w14:textId="77777777" w:rsidR="00B45231" w:rsidRPr="00CC23EC" w:rsidRDefault="00B45231"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03C2A229" w14:textId="7A279C4F" w:rsidR="00050DB0" w:rsidRPr="00050DB0" w:rsidRDefault="00B45231" w:rsidP="00050DB0">
            <w:pPr>
              <w:spacing w:after="0"/>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El </w:t>
            </w:r>
            <w:r w:rsidR="00734193" w:rsidRPr="00CC23EC">
              <w:rPr>
                <w:rFonts w:ascii="Trebuchet MS" w:eastAsia="Times New Roman" w:hAnsi="Trebuchet MS" w:cs="Calibri"/>
                <w:color w:val="000000"/>
                <w:sz w:val="15"/>
                <w:szCs w:val="15"/>
                <w:lang w:eastAsia="es-ES"/>
              </w:rPr>
              <w:t>titular</w:t>
            </w:r>
            <w:r w:rsidRPr="00CC23EC">
              <w:rPr>
                <w:rFonts w:ascii="Trebuchet MS" w:eastAsia="Times New Roman" w:hAnsi="Trebuchet MS" w:cs="Calibri"/>
                <w:color w:val="000000"/>
                <w:sz w:val="15"/>
                <w:szCs w:val="15"/>
                <w:lang w:eastAsia="es-ES"/>
              </w:rPr>
              <w:t xml:space="preserve"> podrá acceder, rectificar y suprimir los datos, así como limitar, retirar u oponerse al tratamiento conforme a los procedimientos que podrá consultar </w:t>
            </w:r>
            <w:r w:rsidRPr="00050DB0">
              <w:rPr>
                <w:rFonts w:ascii="Trebuchet MS" w:eastAsia="Times New Roman" w:hAnsi="Trebuchet MS" w:cs="Calibri"/>
                <w:color w:val="000000"/>
                <w:sz w:val="15"/>
                <w:szCs w:val="15"/>
                <w:lang w:eastAsia="es-ES"/>
              </w:rPr>
              <w:t>en</w:t>
            </w:r>
            <w:r w:rsidR="002122E7" w:rsidRPr="00050DB0">
              <w:rPr>
                <w:rFonts w:ascii="Trebuchet MS" w:eastAsia="Times New Roman" w:hAnsi="Trebuchet MS" w:cs="Calibri"/>
                <w:color w:val="000000"/>
                <w:sz w:val="15"/>
                <w:szCs w:val="15"/>
                <w:lang w:eastAsia="es-ES"/>
              </w:rPr>
              <w:t xml:space="preserve"> </w:t>
            </w:r>
            <w:hyperlink r:id="rId8" w:history="1">
              <w:r w:rsidR="00050DB0" w:rsidRPr="00050DB0">
                <w:rPr>
                  <w:rFonts w:ascii="Trebuchet MS" w:eastAsia="Times New Roman" w:hAnsi="Trebuchet MS" w:cs="Calibri"/>
                  <w:color w:val="000000"/>
                  <w:sz w:val="15"/>
                  <w:szCs w:val="15"/>
                  <w:lang w:eastAsia="es-ES"/>
                </w:rPr>
                <w:t>info@sadei.es</w:t>
              </w:r>
            </w:hyperlink>
            <w:r w:rsidR="00050DB0">
              <w:rPr>
                <w:rFonts w:ascii="Trebuchet MS" w:eastAsia="Times New Roman" w:hAnsi="Trebuchet MS" w:cs="Calibri"/>
                <w:color w:val="000000"/>
                <w:sz w:val="15"/>
                <w:szCs w:val="15"/>
                <w:lang w:eastAsia="es-ES"/>
              </w:rPr>
              <w:t xml:space="preserve"> . </w:t>
            </w:r>
          </w:p>
          <w:p w14:paraId="7092B1AA" w14:textId="4093DE44" w:rsidR="00B45231" w:rsidRPr="00CC23EC" w:rsidRDefault="00734193"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Así mismo el titular de datos puede presentar una reclamación ante la AEPD, a través de los medios de contacto establecidos en </w:t>
            </w:r>
            <w:hyperlink r:id="rId9" w:history="1">
              <w:r w:rsidR="002122E7" w:rsidRPr="001E5029">
                <w:rPr>
                  <w:rStyle w:val="Hipervnculo"/>
                  <w:rFonts w:ascii="Trebuchet MS" w:eastAsia="Times New Roman" w:hAnsi="Trebuchet MS" w:cs="Calibri"/>
                  <w:sz w:val="15"/>
                  <w:szCs w:val="15"/>
                  <w:lang w:eastAsia="es-ES"/>
                </w:rPr>
                <w:t>www.agpd.es</w:t>
              </w:r>
            </w:hyperlink>
            <w:r w:rsidR="00961EF6" w:rsidRPr="00CC23EC">
              <w:rPr>
                <w:rFonts w:ascii="Trebuchet MS" w:eastAsia="Times New Roman" w:hAnsi="Trebuchet MS" w:cs="Calibri"/>
                <w:color w:val="000000"/>
                <w:sz w:val="15"/>
                <w:szCs w:val="15"/>
                <w:lang w:eastAsia="es-ES"/>
              </w:rPr>
              <w:t xml:space="preserve"> </w:t>
            </w:r>
          </w:p>
        </w:tc>
      </w:tr>
      <w:tr w:rsidR="00D81FAD" w:rsidRPr="00CC23EC" w14:paraId="0644B4F0"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5ACFF0"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Origen Datos</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15E8279F" w14:textId="19C993C6"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Los datos personales que tratamos proceden de</w:t>
            </w:r>
            <w:r w:rsidR="002122E7">
              <w:rPr>
                <w:rFonts w:ascii="Trebuchet MS" w:eastAsia="Times New Roman" w:hAnsi="Trebuchet MS" w:cs="Calibri"/>
                <w:color w:val="000000"/>
                <w:sz w:val="15"/>
                <w:szCs w:val="15"/>
                <w:lang w:eastAsia="es-ES"/>
              </w:rPr>
              <w:t>:</w:t>
            </w:r>
          </w:p>
        </w:tc>
      </w:tr>
      <w:tr w:rsidR="00D81FAD" w:rsidRPr="00CC23EC" w14:paraId="5BC6A617"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14DE1B2E"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27C56BD6" w14:textId="6BF03AFE" w:rsidR="00D81FAD" w:rsidRPr="00CC23EC" w:rsidRDefault="00475FAF" w:rsidP="00990080">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El propio interesado</w:t>
            </w:r>
            <w:r w:rsidR="007C66DD" w:rsidRPr="00CC23EC">
              <w:rPr>
                <w:rFonts w:ascii="Trebuchet MS" w:eastAsia="Times New Roman" w:hAnsi="Trebuchet MS" w:cs="Calibri"/>
                <w:color w:val="000000"/>
                <w:sz w:val="15"/>
                <w:szCs w:val="15"/>
                <w:lang w:eastAsia="es-ES"/>
              </w:rPr>
              <w:t xml:space="preserve">, </w:t>
            </w:r>
            <w:r w:rsidR="002E205E" w:rsidRPr="00CC23EC">
              <w:rPr>
                <w:rFonts w:ascii="Trebuchet MS" w:eastAsia="Times New Roman" w:hAnsi="Trebuchet MS" w:cs="Calibri"/>
                <w:color w:val="000000"/>
                <w:sz w:val="15"/>
                <w:szCs w:val="15"/>
                <w:lang w:eastAsia="es-ES"/>
              </w:rPr>
              <w:t>Agencias de Selección y Contratación</w:t>
            </w:r>
            <w:r w:rsidR="007C66DD" w:rsidRPr="00CC23EC">
              <w:rPr>
                <w:rFonts w:ascii="Trebuchet MS" w:eastAsia="Times New Roman" w:hAnsi="Trebuchet MS" w:cs="Calibri"/>
                <w:color w:val="000000"/>
                <w:sz w:val="15"/>
                <w:szCs w:val="15"/>
                <w:lang w:eastAsia="es-ES"/>
              </w:rPr>
              <w:t xml:space="preserve"> a las que se contrata</w:t>
            </w:r>
            <w:r w:rsidR="00B95E94">
              <w:rPr>
                <w:rFonts w:ascii="Trebuchet MS" w:eastAsia="Times New Roman" w:hAnsi="Trebuchet MS" w:cs="Calibri"/>
                <w:color w:val="000000"/>
                <w:sz w:val="15"/>
                <w:szCs w:val="15"/>
                <w:lang w:eastAsia="es-ES"/>
              </w:rPr>
              <w:t xml:space="preserve"> la colaboración para realizar</w:t>
            </w:r>
            <w:r w:rsidR="007C66DD" w:rsidRPr="00CC23EC">
              <w:rPr>
                <w:rFonts w:ascii="Trebuchet MS" w:eastAsia="Times New Roman" w:hAnsi="Trebuchet MS" w:cs="Calibri"/>
                <w:color w:val="000000"/>
                <w:sz w:val="15"/>
                <w:szCs w:val="15"/>
                <w:lang w:eastAsia="es-ES"/>
              </w:rPr>
              <w:t xml:space="preserve"> procesos de selección</w:t>
            </w:r>
          </w:p>
        </w:tc>
      </w:tr>
      <w:tr w:rsidR="00D81FAD" w:rsidRPr="00CC23EC" w14:paraId="1DF605EA"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DEA6C8"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Estructura de Datos </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6EB12C1B"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La estructura de datos que tratamos:</w:t>
            </w:r>
          </w:p>
        </w:tc>
      </w:tr>
      <w:tr w:rsidR="00D81FAD" w:rsidRPr="00CC23EC" w14:paraId="72A45FDF"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024DB076"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79775929" w14:textId="77777777" w:rsidR="00BB435C" w:rsidRPr="00BB435C" w:rsidRDefault="002E205E" w:rsidP="00BB435C">
            <w:pPr>
              <w:spacing w:after="0" w:line="240" w:lineRule="auto"/>
              <w:jc w:val="both"/>
              <w:rPr>
                <w:rFonts w:ascii="Trebuchet MS" w:eastAsia="Times New Roman" w:hAnsi="Trebuchet MS" w:cs="Calibri"/>
                <w:color w:val="000000"/>
                <w:sz w:val="15"/>
                <w:szCs w:val="15"/>
                <w:lang w:eastAsia="es-ES"/>
              </w:rPr>
            </w:pPr>
            <w:r w:rsidRPr="00BB435C">
              <w:rPr>
                <w:rFonts w:ascii="Trebuchet MS" w:eastAsia="Times New Roman" w:hAnsi="Trebuchet MS" w:cs="Calibri"/>
                <w:color w:val="000000"/>
                <w:sz w:val="15"/>
                <w:szCs w:val="15"/>
                <w:lang w:eastAsia="es-ES"/>
              </w:rPr>
              <w:t>No contiene datos especialmente protegidos o datos relativos a condenas e infracciones penales</w:t>
            </w:r>
            <w:r w:rsidR="00BB435C" w:rsidRPr="00BB435C">
              <w:rPr>
                <w:rFonts w:ascii="Trebuchet MS" w:eastAsia="Times New Roman" w:hAnsi="Trebuchet MS" w:cs="Calibri"/>
                <w:color w:val="000000"/>
                <w:sz w:val="15"/>
                <w:szCs w:val="15"/>
                <w:lang w:eastAsia="es-ES"/>
              </w:rPr>
              <w:t>, salvo en los casos en los que el titular disponga de condiciones especiales y haya de facilitar documentación que incorpore dicha información a fin de que pueda ser acreditado o justificado el cumplimiento de dicha condición.</w:t>
            </w:r>
          </w:p>
        </w:tc>
      </w:tr>
      <w:tr w:rsidR="00D81FAD" w:rsidRPr="00CC23EC" w14:paraId="1D805B6D" w14:textId="77777777" w:rsidTr="00914955">
        <w:trPr>
          <w:trHeight w:val="20"/>
        </w:trPr>
        <w:tc>
          <w:tcPr>
            <w:tcW w:w="4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FEE706" w14:textId="77777777" w:rsidR="00D81FAD" w:rsidRPr="00CC23EC" w:rsidRDefault="00D81FAD" w:rsidP="00AB01AD">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Información Adicional </w:t>
            </w: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hideMark/>
          </w:tcPr>
          <w:p w14:paraId="1BF19225" w14:textId="77777777" w:rsidR="00D81FAD" w:rsidRPr="00CC23EC" w:rsidRDefault="00D81FAD" w:rsidP="00AB01AD">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Puede consultar la información adicional y detallada sobre Protección de Datos en</w:t>
            </w:r>
          </w:p>
        </w:tc>
      </w:tr>
      <w:tr w:rsidR="00D81FAD" w:rsidRPr="00CC23EC" w14:paraId="6EF8A245" w14:textId="77777777" w:rsidTr="00914955">
        <w:trPr>
          <w:trHeight w:val="20"/>
        </w:trPr>
        <w:tc>
          <w:tcPr>
            <w:tcW w:w="486" w:type="pct"/>
            <w:vMerge/>
            <w:tcBorders>
              <w:top w:val="single" w:sz="4" w:space="0" w:color="auto"/>
              <w:left w:val="single" w:sz="4" w:space="0" w:color="auto"/>
              <w:bottom w:val="single" w:sz="4" w:space="0" w:color="000000"/>
              <w:right w:val="single" w:sz="4" w:space="0" w:color="000000"/>
            </w:tcBorders>
            <w:vAlign w:val="center"/>
            <w:hideMark/>
          </w:tcPr>
          <w:p w14:paraId="60403119" w14:textId="77777777" w:rsidR="00D81FAD" w:rsidRPr="00CC23EC" w:rsidRDefault="00D81FAD"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auto"/>
            <w:vAlign w:val="center"/>
            <w:hideMark/>
          </w:tcPr>
          <w:p w14:paraId="19A87762" w14:textId="54626913" w:rsidR="00D81FAD" w:rsidRPr="00CC23EC" w:rsidRDefault="00050DB0" w:rsidP="00050DB0">
            <w:pPr>
              <w:spacing w:after="0"/>
              <w:rPr>
                <w:rFonts w:ascii="Trebuchet MS" w:eastAsia="Times New Roman" w:hAnsi="Trebuchet MS" w:cs="Calibri"/>
                <w:color w:val="000000"/>
                <w:sz w:val="15"/>
                <w:szCs w:val="15"/>
                <w:lang w:eastAsia="es-ES"/>
              </w:rPr>
            </w:pPr>
            <w:hyperlink r:id="rId10" w:history="1">
              <w:r w:rsidRPr="00050DB0">
                <w:rPr>
                  <w:rFonts w:ascii="Trebuchet MS" w:eastAsia="Times New Roman" w:hAnsi="Trebuchet MS" w:cs="Calibri"/>
                  <w:color w:val="000000"/>
                  <w:sz w:val="15"/>
                  <w:szCs w:val="15"/>
                  <w:lang w:eastAsia="es-ES"/>
                </w:rPr>
                <w:t>info@sadei.es</w:t>
              </w:r>
            </w:hyperlink>
            <w:r>
              <w:rPr>
                <w:rFonts w:ascii="Trebuchet MS" w:eastAsia="Times New Roman" w:hAnsi="Trebuchet MS" w:cs="Calibri"/>
                <w:color w:val="000000"/>
                <w:sz w:val="15"/>
                <w:szCs w:val="15"/>
                <w:lang w:eastAsia="es-ES"/>
              </w:rPr>
              <w:t xml:space="preserve"> </w:t>
            </w:r>
          </w:p>
        </w:tc>
      </w:tr>
      <w:tr w:rsidR="005D3D1E" w:rsidRPr="00CC23EC" w14:paraId="1032006E" w14:textId="77777777" w:rsidTr="00565903">
        <w:trPr>
          <w:trHeight w:val="40"/>
        </w:trPr>
        <w:tc>
          <w:tcPr>
            <w:tcW w:w="486" w:type="pct"/>
            <w:vMerge w:val="restart"/>
            <w:tcBorders>
              <w:left w:val="single" w:sz="4" w:space="0" w:color="auto"/>
              <w:right w:val="single" w:sz="4" w:space="0" w:color="000000"/>
            </w:tcBorders>
            <w:shd w:val="clear" w:color="auto" w:fill="F2DBDB" w:themeFill="accent2" w:themeFillTint="33"/>
            <w:vAlign w:val="center"/>
          </w:tcPr>
          <w:p w14:paraId="53762FB2" w14:textId="77777777" w:rsidR="005D3D1E" w:rsidRPr="005D3D1E" w:rsidRDefault="005D3D1E" w:rsidP="00B46224">
            <w:pPr>
              <w:spacing w:after="0" w:line="240" w:lineRule="auto"/>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Consentimiento inequívoco del titular</w:t>
            </w:r>
          </w:p>
        </w:tc>
        <w:tc>
          <w:tcPr>
            <w:tcW w:w="181" w:type="pct"/>
            <w:tcBorders>
              <w:top w:val="single" w:sz="4" w:space="0" w:color="auto"/>
              <w:left w:val="single" w:sz="4" w:space="0" w:color="000000"/>
              <w:bottom w:val="single" w:sz="4" w:space="0" w:color="auto"/>
              <w:right w:val="single" w:sz="4" w:space="0" w:color="auto"/>
            </w:tcBorders>
            <w:shd w:val="clear" w:color="auto" w:fill="F2DBDB" w:themeFill="accent2" w:themeFillTint="33"/>
            <w:vAlign w:val="center"/>
          </w:tcPr>
          <w:p w14:paraId="7810989A" w14:textId="77777777" w:rsidR="005D3D1E" w:rsidRPr="00CC23EC" w:rsidRDefault="005D3D1E" w:rsidP="00AB01AD">
            <w:pPr>
              <w:spacing w:after="0" w:line="240" w:lineRule="auto"/>
              <w:ind w:left="-70"/>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SI</w:t>
            </w:r>
          </w:p>
        </w:tc>
        <w:tc>
          <w:tcPr>
            <w:tcW w:w="18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BB3D17" w14:textId="77777777" w:rsidR="005D3D1E" w:rsidRPr="00CC23EC" w:rsidRDefault="005D3D1E" w:rsidP="00AB01AD">
            <w:pPr>
              <w:spacing w:after="0" w:line="240" w:lineRule="auto"/>
              <w:ind w:left="-70"/>
              <w:jc w:val="center"/>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NO</w:t>
            </w:r>
          </w:p>
        </w:tc>
        <w:tc>
          <w:tcPr>
            <w:tcW w:w="415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23599F" w14:textId="77777777" w:rsidR="005D3D1E" w:rsidRPr="00CC23EC" w:rsidRDefault="005D3D1E" w:rsidP="00990080">
            <w:pPr>
              <w:spacing w:after="0" w:line="240" w:lineRule="auto"/>
              <w:jc w:val="both"/>
              <w:rPr>
                <w:rFonts w:ascii="Trebuchet MS" w:eastAsia="Times New Roman" w:hAnsi="Trebuchet MS" w:cs="Calibri"/>
                <w:color w:val="000000"/>
                <w:sz w:val="15"/>
                <w:szCs w:val="15"/>
                <w:lang w:eastAsia="es-ES"/>
              </w:rPr>
            </w:pPr>
            <w:r w:rsidRPr="00CC23EC">
              <w:rPr>
                <w:rFonts w:ascii="Trebuchet MS" w:eastAsia="Times New Roman" w:hAnsi="Trebuchet MS" w:cs="Calibri"/>
                <w:color w:val="000000"/>
                <w:sz w:val="15"/>
                <w:szCs w:val="15"/>
                <w:lang w:eastAsia="es-ES"/>
              </w:rPr>
              <w:t xml:space="preserve">Asimismo solicitamos su autorización para: </w:t>
            </w:r>
            <w:r w:rsidRPr="00CC23EC">
              <w:rPr>
                <w:rFonts w:ascii="Trebuchet MS" w:eastAsia="Times New Roman" w:hAnsi="Trebuchet MS" w:cs="Calibri"/>
                <w:i/>
                <w:color w:val="000000"/>
                <w:sz w:val="15"/>
                <w:szCs w:val="15"/>
                <w:lang w:eastAsia="es-ES"/>
              </w:rPr>
              <w:t xml:space="preserve">Por favor, marque SI </w:t>
            </w:r>
            <w:proofErr w:type="spellStart"/>
            <w:r w:rsidRPr="00CC23EC">
              <w:rPr>
                <w:rFonts w:ascii="Trebuchet MS" w:eastAsia="Times New Roman" w:hAnsi="Trebuchet MS" w:cs="Calibri"/>
                <w:i/>
                <w:color w:val="000000"/>
                <w:sz w:val="15"/>
                <w:szCs w:val="15"/>
                <w:lang w:eastAsia="es-ES"/>
              </w:rPr>
              <w:t>ó</w:t>
            </w:r>
            <w:proofErr w:type="spellEnd"/>
            <w:r w:rsidRPr="00CC23EC">
              <w:rPr>
                <w:rFonts w:ascii="Trebuchet MS" w:eastAsia="Times New Roman" w:hAnsi="Trebuchet MS" w:cs="Calibri"/>
                <w:i/>
                <w:color w:val="000000"/>
                <w:sz w:val="15"/>
                <w:szCs w:val="15"/>
                <w:lang w:eastAsia="es-ES"/>
              </w:rPr>
              <w:t xml:space="preserve"> NO las diferentes opciones que les p</w:t>
            </w:r>
            <w:r w:rsidR="003767D9">
              <w:rPr>
                <w:rFonts w:ascii="Trebuchet MS" w:eastAsia="Times New Roman" w:hAnsi="Trebuchet MS" w:cs="Calibri"/>
                <w:i/>
                <w:color w:val="000000"/>
                <w:sz w:val="15"/>
                <w:szCs w:val="15"/>
                <w:lang w:eastAsia="es-ES"/>
              </w:rPr>
              <w:t>lanteamos para su consideración</w:t>
            </w:r>
            <w:r w:rsidR="003767D9" w:rsidRPr="003767D9">
              <w:rPr>
                <w:rFonts w:ascii="Trebuchet MS" w:eastAsia="Times New Roman" w:hAnsi="Trebuchet MS" w:cs="Calibri"/>
                <w:i/>
                <w:color w:val="000000"/>
                <w:sz w:val="15"/>
                <w:szCs w:val="15"/>
                <w:lang w:eastAsia="es-ES"/>
              </w:rPr>
              <w:t xml:space="preserve">. </w:t>
            </w:r>
          </w:p>
        </w:tc>
      </w:tr>
      <w:tr w:rsidR="005D3D1E" w:rsidRPr="00CC23EC" w14:paraId="40AAC129" w14:textId="77777777" w:rsidTr="00565903">
        <w:trPr>
          <w:trHeight w:val="40"/>
        </w:trPr>
        <w:tc>
          <w:tcPr>
            <w:tcW w:w="486" w:type="pct"/>
            <w:vMerge/>
            <w:tcBorders>
              <w:left w:val="single" w:sz="4" w:space="0" w:color="auto"/>
              <w:right w:val="single" w:sz="4" w:space="0" w:color="000000"/>
            </w:tcBorders>
            <w:shd w:val="clear" w:color="auto" w:fill="DBE5F1" w:themeFill="accent1" w:themeFillTint="33"/>
            <w:vAlign w:val="center"/>
          </w:tcPr>
          <w:p w14:paraId="6947435E" w14:textId="77777777" w:rsidR="005D3D1E" w:rsidRPr="00CC23EC" w:rsidRDefault="005D3D1E" w:rsidP="00AB01AD">
            <w:pPr>
              <w:spacing w:after="0" w:line="240" w:lineRule="auto"/>
              <w:rPr>
                <w:rFonts w:ascii="Trebuchet MS" w:eastAsia="Times New Roman" w:hAnsi="Trebuchet MS" w:cs="Calibri"/>
                <w:color w:val="000000"/>
                <w:sz w:val="15"/>
                <w:szCs w:val="15"/>
                <w:lang w:eastAsia="es-ES"/>
              </w:rPr>
            </w:pPr>
          </w:p>
        </w:tc>
        <w:tc>
          <w:tcPr>
            <w:tcW w:w="181" w:type="pct"/>
            <w:tcBorders>
              <w:top w:val="single" w:sz="4" w:space="0" w:color="auto"/>
              <w:left w:val="single" w:sz="4" w:space="0" w:color="000000"/>
              <w:bottom w:val="single" w:sz="4" w:space="0" w:color="auto"/>
              <w:right w:val="single" w:sz="4" w:space="0" w:color="auto"/>
            </w:tcBorders>
            <w:shd w:val="clear" w:color="auto" w:fill="auto"/>
            <w:vAlign w:val="center"/>
          </w:tcPr>
          <w:p w14:paraId="6DF04AF5" w14:textId="77777777" w:rsidR="005D3D1E" w:rsidRPr="00CC23EC" w:rsidRDefault="005D3D1E" w:rsidP="00AB01AD">
            <w:pPr>
              <w:spacing w:after="0" w:line="240" w:lineRule="auto"/>
              <w:ind w:left="-70"/>
              <w:jc w:val="center"/>
              <w:rPr>
                <w:rFonts w:ascii="Trebuchet MS" w:eastAsia="Times New Roman" w:hAnsi="Trebuchet MS" w:cs="Calibri"/>
                <w:color w:val="000000"/>
                <w:sz w:val="15"/>
                <w:szCs w:val="15"/>
                <w:lang w:eastAsia="es-ES"/>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67882BB" w14:textId="77777777" w:rsidR="005D3D1E" w:rsidRPr="00CC23EC" w:rsidRDefault="005D3D1E" w:rsidP="00AB01AD">
            <w:pPr>
              <w:spacing w:after="0" w:line="240" w:lineRule="auto"/>
              <w:ind w:left="-70"/>
              <w:jc w:val="center"/>
              <w:rPr>
                <w:rFonts w:ascii="Trebuchet MS" w:eastAsia="Times New Roman" w:hAnsi="Trebuchet MS" w:cs="Calibri"/>
                <w:color w:val="000000"/>
                <w:sz w:val="15"/>
                <w:szCs w:val="15"/>
                <w:lang w:eastAsia="es-ES"/>
              </w:rPr>
            </w:pPr>
          </w:p>
        </w:tc>
        <w:tc>
          <w:tcPr>
            <w:tcW w:w="4152" w:type="pct"/>
            <w:tcBorders>
              <w:top w:val="single" w:sz="4" w:space="0" w:color="auto"/>
              <w:left w:val="single" w:sz="4" w:space="0" w:color="auto"/>
              <w:bottom w:val="single" w:sz="4" w:space="0" w:color="auto"/>
              <w:right w:val="single" w:sz="4" w:space="0" w:color="auto"/>
            </w:tcBorders>
            <w:shd w:val="clear" w:color="auto" w:fill="auto"/>
            <w:vAlign w:val="center"/>
          </w:tcPr>
          <w:p w14:paraId="483BFECC" w14:textId="77777777" w:rsidR="005D3D1E" w:rsidRPr="00990080" w:rsidRDefault="00990080" w:rsidP="003767D9">
            <w:pPr>
              <w:spacing w:after="0" w:line="240" w:lineRule="auto"/>
              <w:jc w:val="both"/>
              <w:rPr>
                <w:rFonts w:ascii="Trebuchet MS" w:eastAsia="Times New Roman" w:hAnsi="Trebuchet MS" w:cs="Calibri"/>
                <w:sz w:val="14"/>
                <w:szCs w:val="14"/>
                <w:lang w:eastAsia="es-ES"/>
              </w:rPr>
            </w:pPr>
            <w:r>
              <w:rPr>
                <w:rFonts w:ascii="Trebuchet MS" w:eastAsia="Times New Roman" w:hAnsi="Trebuchet MS" w:cs="Calibri"/>
                <w:sz w:val="15"/>
                <w:szCs w:val="15"/>
                <w:lang w:eastAsia="es-ES"/>
              </w:rPr>
              <w:t>I</w:t>
            </w:r>
            <w:r w:rsidRPr="00990080">
              <w:rPr>
                <w:rFonts w:ascii="Trebuchet MS" w:eastAsia="Times New Roman" w:hAnsi="Trebuchet MS" w:cs="Calibri"/>
                <w:sz w:val="15"/>
                <w:szCs w:val="15"/>
                <w:lang w:eastAsia="es-ES"/>
              </w:rPr>
              <w:t xml:space="preserve">ncorporación a la </w:t>
            </w:r>
            <w:r w:rsidR="00227037">
              <w:rPr>
                <w:rFonts w:ascii="Trebuchet MS" w:eastAsia="Times New Roman" w:hAnsi="Trebuchet MS" w:cs="Calibri"/>
                <w:sz w:val="15"/>
                <w:szCs w:val="15"/>
                <w:lang w:eastAsia="es-ES"/>
              </w:rPr>
              <w:t>Bolsa de Empleo</w:t>
            </w:r>
            <w:r w:rsidR="00BB435C">
              <w:rPr>
                <w:rFonts w:ascii="Trebuchet MS" w:eastAsia="Times New Roman" w:hAnsi="Trebuchet MS" w:cs="Calibri"/>
                <w:sz w:val="15"/>
                <w:szCs w:val="15"/>
                <w:lang w:eastAsia="es-ES"/>
              </w:rPr>
              <w:t xml:space="preserve"> derivada</w:t>
            </w:r>
            <w:r w:rsidR="005331DC">
              <w:rPr>
                <w:rFonts w:ascii="Trebuchet MS" w:eastAsia="Times New Roman" w:hAnsi="Trebuchet MS" w:cs="Calibri"/>
                <w:sz w:val="15"/>
                <w:szCs w:val="15"/>
                <w:lang w:eastAsia="es-ES"/>
              </w:rPr>
              <w:t xml:space="preserve"> de un proceso de selección previo</w:t>
            </w:r>
            <w:r w:rsidRPr="00990080">
              <w:rPr>
                <w:rFonts w:ascii="Trebuchet MS" w:eastAsia="Times New Roman" w:hAnsi="Trebuchet MS" w:cs="Calibri"/>
                <w:sz w:val="15"/>
                <w:szCs w:val="15"/>
                <w:lang w:eastAsia="es-ES"/>
              </w:rPr>
              <w:t xml:space="preserve"> y para la oferta y gestión de las posibles ofertas de empleo o colaboración que </w:t>
            </w:r>
            <w:r w:rsidR="005331DC">
              <w:rPr>
                <w:rFonts w:ascii="Trebuchet MS" w:eastAsia="Times New Roman" w:hAnsi="Trebuchet MS" w:cs="Calibri"/>
                <w:sz w:val="15"/>
                <w:szCs w:val="15"/>
                <w:lang w:eastAsia="es-ES"/>
              </w:rPr>
              <w:t>pudieran generarse relacionados con la responsabilidad y funciones a cubrir dentro de la misma categoría profesional al puesto que solicita.</w:t>
            </w:r>
          </w:p>
        </w:tc>
      </w:tr>
      <w:tr w:rsidR="005D3D1E" w:rsidRPr="00CC23EC" w14:paraId="21552683" w14:textId="77777777" w:rsidTr="00565903">
        <w:trPr>
          <w:trHeight w:val="40"/>
        </w:trPr>
        <w:tc>
          <w:tcPr>
            <w:tcW w:w="486" w:type="pct"/>
            <w:vMerge/>
            <w:tcBorders>
              <w:left w:val="single" w:sz="4" w:space="0" w:color="auto"/>
              <w:bottom w:val="single" w:sz="4" w:space="0" w:color="auto"/>
              <w:right w:val="single" w:sz="4" w:space="0" w:color="000000"/>
            </w:tcBorders>
            <w:shd w:val="clear" w:color="auto" w:fill="DBE5F1" w:themeFill="accent1" w:themeFillTint="33"/>
            <w:vAlign w:val="center"/>
          </w:tcPr>
          <w:p w14:paraId="71C10EB1" w14:textId="77777777" w:rsidR="005D3D1E" w:rsidRPr="00CC23EC" w:rsidRDefault="005D3D1E" w:rsidP="00AB01AD">
            <w:pPr>
              <w:spacing w:after="0" w:line="240" w:lineRule="auto"/>
              <w:rPr>
                <w:rFonts w:ascii="Trebuchet MS" w:eastAsia="Times New Roman" w:hAnsi="Trebuchet MS" w:cs="Calibri"/>
                <w:color w:val="000000"/>
                <w:sz w:val="15"/>
                <w:szCs w:val="15"/>
                <w:lang w:eastAsia="es-ES"/>
              </w:rPr>
            </w:pPr>
          </w:p>
        </w:tc>
        <w:tc>
          <w:tcPr>
            <w:tcW w:w="4514" w:type="pct"/>
            <w:gridSpan w:val="3"/>
            <w:tcBorders>
              <w:top w:val="single" w:sz="4" w:space="0" w:color="auto"/>
              <w:left w:val="nil"/>
              <w:bottom w:val="single" w:sz="4" w:space="0" w:color="auto"/>
              <w:right w:val="single" w:sz="4" w:space="0" w:color="000000"/>
            </w:tcBorders>
            <w:shd w:val="clear" w:color="auto" w:fill="F2DBDB" w:themeFill="accent2" w:themeFillTint="33"/>
            <w:vAlign w:val="center"/>
          </w:tcPr>
          <w:p w14:paraId="165DA379" w14:textId="77777777" w:rsidR="005D3D1E" w:rsidRPr="00BD6902" w:rsidRDefault="00BD6902" w:rsidP="00AB01AD">
            <w:pPr>
              <w:spacing w:after="0" w:line="240" w:lineRule="auto"/>
              <w:jc w:val="both"/>
              <w:rPr>
                <w:rFonts w:ascii="Trebuchet MS" w:eastAsia="Times New Roman" w:hAnsi="Trebuchet MS" w:cs="Calibri"/>
                <w:color w:val="000000"/>
                <w:sz w:val="14"/>
                <w:szCs w:val="14"/>
                <w:lang w:eastAsia="es-ES"/>
              </w:rPr>
            </w:pPr>
            <w:r w:rsidRPr="00BD6902">
              <w:rPr>
                <w:rFonts w:ascii="Trebuchet MS" w:eastAsia="Times New Roman" w:hAnsi="Trebuchet MS" w:cs="Calibri"/>
                <w:color w:val="000000"/>
                <w:sz w:val="14"/>
                <w:szCs w:val="14"/>
                <w:lang w:eastAsia="es-ES"/>
              </w:rPr>
              <w:t>Con la aceptación y/o validación del proceso, consiente expresamente el tratamiento de datos conforme a lo establecido en la cláusula e información adicional sobre protección de datos, así como informar y disponer del consentimiento de terceros de los que nos facilite datos personales para dicho tratamiento. Si ha marcado la casilla correspondiente de consentimiento, la base legal para dichos fines es su consentimiento, que puede retirar en cualquier momento.</w:t>
            </w:r>
          </w:p>
        </w:tc>
      </w:tr>
    </w:tbl>
    <w:p w14:paraId="5AB322FD" w14:textId="77777777" w:rsidR="00990080" w:rsidRDefault="00990080" w:rsidP="0003793B">
      <w:pPr>
        <w:tabs>
          <w:tab w:val="left" w:pos="3544"/>
        </w:tabs>
        <w:spacing w:after="0" w:line="240" w:lineRule="auto"/>
        <w:ind w:left="-284" w:right="-313"/>
        <w:jc w:val="both"/>
        <w:rPr>
          <w:rFonts w:ascii="Trebuchet MS" w:eastAsia="Times New Roman" w:hAnsi="Trebuchet MS" w:cs="Calibri"/>
          <w:color w:val="4F81BD" w:themeColor="accent1"/>
          <w:sz w:val="18"/>
          <w:szCs w:val="14"/>
          <w:lang w:eastAsia="es-ES"/>
        </w:rPr>
      </w:pPr>
      <w:bookmarkStart w:id="0" w:name="_POLÍTICA_DE_PRIVACIDAD:"/>
      <w:bookmarkEnd w:id="0"/>
    </w:p>
    <w:p w14:paraId="255234FB" w14:textId="77777777" w:rsidR="00BD6902" w:rsidRPr="00990080" w:rsidRDefault="00BD6902" w:rsidP="0003793B">
      <w:pPr>
        <w:tabs>
          <w:tab w:val="left" w:pos="3544"/>
        </w:tabs>
        <w:spacing w:after="0" w:line="240" w:lineRule="auto"/>
        <w:ind w:left="-284" w:right="-313"/>
        <w:jc w:val="both"/>
        <w:rPr>
          <w:color w:val="4F81BD" w:themeColor="accent1"/>
          <w:sz w:val="18"/>
          <w:szCs w:val="14"/>
        </w:rPr>
      </w:pPr>
      <w:r w:rsidRPr="00990080">
        <w:rPr>
          <w:rFonts w:ascii="Trebuchet MS" w:eastAsia="Times New Roman" w:hAnsi="Trebuchet MS" w:cs="Calibri"/>
          <w:color w:val="4F81BD" w:themeColor="accent1"/>
          <w:sz w:val="18"/>
          <w:szCs w:val="14"/>
          <w:lang w:eastAsia="es-ES"/>
        </w:rPr>
        <w:t>D/Dª …………………………………………………………………………………………………………, con NIF o pasaporte Nº ……………………………..……… como titular o representante legal del mismo, consiente de forma inequívoca la presente cláusula y política de privacidad de protección de datos de carácter personal:</w:t>
      </w:r>
    </w:p>
    <w:p w14:paraId="5DC73854" w14:textId="77777777" w:rsidR="00BD6902" w:rsidRPr="00990080" w:rsidRDefault="00BD6902" w:rsidP="0003793B">
      <w:pPr>
        <w:spacing w:after="0"/>
        <w:ind w:left="-284" w:right="-313"/>
        <w:rPr>
          <w:rFonts w:ascii="Trebuchet MS" w:hAnsi="Trebuchet MS"/>
          <w:color w:val="4F81BD" w:themeColor="accent1"/>
          <w:sz w:val="18"/>
          <w:szCs w:val="14"/>
        </w:rPr>
      </w:pPr>
      <w:r w:rsidRPr="00990080">
        <w:rPr>
          <w:rFonts w:ascii="Trebuchet MS" w:hAnsi="Trebuchet MS"/>
          <w:color w:val="4F81BD" w:themeColor="accent1"/>
          <w:sz w:val="18"/>
          <w:szCs w:val="14"/>
        </w:rPr>
        <w:t>Fecha:</w:t>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r>
      <w:r w:rsidRPr="00990080">
        <w:rPr>
          <w:rFonts w:ascii="Trebuchet MS" w:hAnsi="Trebuchet MS"/>
          <w:color w:val="4F81BD" w:themeColor="accent1"/>
          <w:sz w:val="18"/>
          <w:szCs w:val="14"/>
        </w:rPr>
        <w:tab/>
        <w:t>Firma:</w:t>
      </w:r>
    </w:p>
    <w:p w14:paraId="3EC8E2BB" w14:textId="77777777" w:rsidR="00BD6902" w:rsidRDefault="00BD6902" w:rsidP="00BD6902">
      <w:pPr>
        <w:spacing w:after="0"/>
        <w:rPr>
          <w:color w:val="4F81BD" w:themeColor="accent1"/>
          <w:sz w:val="18"/>
          <w:szCs w:val="16"/>
        </w:rPr>
      </w:pPr>
    </w:p>
    <w:p w14:paraId="3BAEEF35" w14:textId="77777777" w:rsidR="00990080" w:rsidRPr="00D12A43" w:rsidRDefault="00990080" w:rsidP="005954BD">
      <w:pPr>
        <w:pStyle w:val="Ttulo1"/>
        <w:rPr>
          <w:sz w:val="12"/>
        </w:rPr>
      </w:pPr>
    </w:p>
    <w:p w14:paraId="411BA4D6" w14:textId="77777777" w:rsidR="00AC3BA6" w:rsidRPr="0021791B" w:rsidRDefault="00AC3BA6" w:rsidP="00990080">
      <w:pPr>
        <w:pStyle w:val="Ttulo1"/>
        <w:spacing w:before="0"/>
        <w:rPr>
          <w:sz w:val="2"/>
        </w:rPr>
      </w:pPr>
      <w:bookmarkStart w:id="1" w:name="_POLÍTICA_DE_PRIVACIDAD:_1"/>
      <w:bookmarkEnd w:id="1"/>
    </w:p>
    <w:p w14:paraId="5C8F84C0" w14:textId="77777777" w:rsidR="002E205E" w:rsidRDefault="002E205E" w:rsidP="00990080">
      <w:pPr>
        <w:pStyle w:val="Ttulo1"/>
        <w:spacing w:before="0"/>
      </w:pPr>
      <w:r>
        <w:t xml:space="preserve">POLÍTICA DE PRIVACIDAD: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3"/>
        <w:gridCol w:w="1108"/>
        <w:gridCol w:w="11233"/>
      </w:tblGrid>
      <w:tr w:rsidR="002E205E" w:rsidRPr="00BC22EA" w14:paraId="45D64451" w14:textId="77777777" w:rsidTr="00AC19F5">
        <w:trPr>
          <w:trHeight w:val="20"/>
        </w:trPr>
        <w:tc>
          <w:tcPr>
            <w:tcW w:w="5000" w:type="pct"/>
            <w:gridSpan w:val="3"/>
            <w:shd w:val="clear" w:color="000000" w:fill="F2DCDB"/>
            <w:vAlign w:val="center"/>
          </w:tcPr>
          <w:p w14:paraId="08E49FE2"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BC22EA">
              <w:rPr>
                <w:rFonts w:ascii="Trebuchet MS" w:eastAsia="Times New Roman" w:hAnsi="Trebuchet MS" w:cs="Calibri"/>
                <w:color w:val="000000"/>
                <w:sz w:val="14"/>
                <w:szCs w:val="14"/>
                <w:lang w:eastAsia="es-ES"/>
              </w:rPr>
              <w:t>POLÍTICA DE PRIVACIDAD</w:t>
            </w:r>
          </w:p>
        </w:tc>
      </w:tr>
      <w:tr w:rsidR="002E205E" w:rsidRPr="00BC22EA" w14:paraId="7E805886" w14:textId="77777777" w:rsidTr="00AC19F5">
        <w:trPr>
          <w:trHeight w:val="20"/>
        </w:trPr>
        <w:tc>
          <w:tcPr>
            <w:tcW w:w="5000" w:type="pct"/>
            <w:gridSpan w:val="3"/>
            <w:shd w:val="clear" w:color="auto" w:fill="auto"/>
            <w:vAlign w:val="center"/>
            <w:hideMark/>
          </w:tcPr>
          <w:p w14:paraId="4807BF80" w14:textId="77777777" w:rsidR="002E205E" w:rsidRPr="00BC22EA" w:rsidRDefault="002E205E" w:rsidP="00B46224">
            <w:pPr>
              <w:spacing w:after="0" w:line="240" w:lineRule="auto"/>
              <w:jc w:val="both"/>
              <w:rPr>
                <w:rFonts w:ascii="Trebuchet MS" w:eastAsia="Times New Roman" w:hAnsi="Trebuchet MS" w:cs="Calibri"/>
                <w:color w:val="000000"/>
                <w:sz w:val="14"/>
                <w:szCs w:val="14"/>
                <w:lang w:eastAsia="es-ES"/>
              </w:rPr>
            </w:pPr>
            <w:r w:rsidRPr="00BC22EA">
              <w:rPr>
                <w:rFonts w:ascii="Trebuchet MS" w:eastAsia="Times New Roman" w:hAnsi="Trebuchet MS" w:cs="Calibri"/>
                <w:color w:val="000000"/>
                <w:sz w:val="14"/>
                <w:szCs w:val="14"/>
                <w:lang w:eastAsia="es-ES"/>
              </w:rPr>
              <w:t>Como seguramente conoce, la entrada en vigor del Reglamento (UE) 2016/679 del Parlamento Europeo y del Consejo, de 27 de abril de 2016 relativo a la protección de datos personales (en adelante RGPD), pone de manifiesto la necesidad de reforzar los niveles de seguridad y protección de datos de carácter personal.</w:t>
            </w:r>
          </w:p>
          <w:p w14:paraId="6C4A76CD" w14:textId="77777777" w:rsidR="002E205E" w:rsidRPr="00BC22EA" w:rsidRDefault="002E205E" w:rsidP="00B46224">
            <w:pPr>
              <w:spacing w:after="0" w:line="240" w:lineRule="auto"/>
              <w:jc w:val="both"/>
              <w:rPr>
                <w:rFonts w:ascii="Trebuchet MS" w:eastAsia="Times New Roman" w:hAnsi="Trebuchet MS" w:cs="Calibri"/>
                <w:color w:val="000000"/>
                <w:sz w:val="14"/>
                <w:szCs w:val="14"/>
                <w:lang w:eastAsia="es-ES"/>
              </w:rPr>
            </w:pPr>
            <w:r w:rsidRPr="00BC22EA">
              <w:rPr>
                <w:rFonts w:ascii="Trebuchet MS" w:eastAsia="Times New Roman" w:hAnsi="Trebuchet MS" w:cs="Calibri"/>
                <w:color w:val="000000"/>
                <w:sz w:val="14"/>
                <w:szCs w:val="14"/>
                <w:lang w:eastAsia="es-ES"/>
              </w:rPr>
              <w:t>Queremos informarle que cumplimos todos los requisitos que dicha legislación exige y que todos los datos, bajo nuestra responsabilidad vienen siendo tratados de acuerdo con las exigencias legales y guardándose las debidas medidas de seguridad que garantizan la confidencialidad de los mismos.</w:t>
            </w:r>
          </w:p>
          <w:p w14:paraId="7FBC867D" w14:textId="77777777" w:rsidR="002E205E" w:rsidRPr="00217BE6" w:rsidRDefault="002E205E" w:rsidP="00B46224">
            <w:pPr>
              <w:spacing w:after="0" w:line="240" w:lineRule="auto"/>
              <w:jc w:val="both"/>
              <w:rPr>
                <w:rFonts w:ascii="Trebuchet MS" w:eastAsia="Times New Roman" w:hAnsi="Trebuchet MS" w:cs="Calibri"/>
                <w:color w:val="000000"/>
                <w:sz w:val="14"/>
                <w:szCs w:val="14"/>
                <w:lang w:eastAsia="es-ES"/>
              </w:rPr>
            </w:pPr>
            <w:r w:rsidRPr="00BC22EA">
              <w:rPr>
                <w:rFonts w:ascii="Trebuchet MS" w:eastAsia="Times New Roman" w:hAnsi="Trebuchet MS" w:cs="Calibri"/>
                <w:color w:val="000000"/>
                <w:sz w:val="14"/>
                <w:szCs w:val="14"/>
                <w:lang w:eastAsia="es-ES"/>
              </w:rPr>
              <w:t xml:space="preserve">No obstante, dadas las novedades legislativas habidas, creemos oportuno poner en su conocimiento y someter a su aceptación </w:t>
            </w:r>
            <w:r>
              <w:rPr>
                <w:rFonts w:ascii="Trebuchet MS" w:eastAsia="Times New Roman" w:hAnsi="Trebuchet MS" w:cs="Calibri"/>
                <w:color w:val="000000"/>
                <w:sz w:val="14"/>
                <w:szCs w:val="14"/>
                <w:lang w:eastAsia="es-ES"/>
              </w:rPr>
              <w:t>la siguiente política de privacidad</w:t>
            </w:r>
            <w:r w:rsidRPr="00BC22EA">
              <w:rPr>
                <w:rFonts w:ascii="Trebuchet MS" w:eastAsia="Times New Roman" w:hAnsi="Trebuchet MS" w:cs="Calibri"/>
                <w:color w:val="000000"/>
                <w:sz w:val="14"/>
                <w:szCs w:val="14"/>
                <w:lang w:eastAsia="es-ES"/>
              </w:rPr>
              <w:t>:</w:t>
            </w:r>
          </w:p>
        </w:tc>
      </w:tr>
      <w:tr w:rsidR="002E205E" w:rsidRPr="00BC22EA" w14:paraId="1D0FF305" w14:textId="77777777" w:rsidTr="00AC19F5">
        <w:trPr>
          <w:trHeight w:val="20"/>
        </w:trPr>
        <w:tc>
          <w:tcPr>
            <w:tcW w:w="5000" w:type="pct"/>
            <w:gridSpan w:val="3"/>
            <w:shd w:val="clear" w:color="000000" w:fill="F2DCDB"/>
            <w:vAlign w:val="center"/>
            <w:hideMark/>
          </w:tcPr>
          <w:p w14:paraId="1CD11B45"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¿Quién es el responsable de tratamiento de sus datos?</w:t>
            </w:r>
          </w:p>
        </w:tc>
      </w:tr>
      <w:tr w:rsidR="002E205E" w:rsidRPr="00BC22EA" w14:paraId="7C5C9841" w14:textId="77777777" w:rsidTr="0082463F">
        <w:trPr>
          <w:trHeight w:val="20"/>
        </w:trPr>
        <w:tc>
          <w:tcPr>
            <w:tcW w:w="990" w:type="pct"/>
            <w:gridSpan w:val="2"/>
            <w:shd w:val="clear" w:color="auto" w:fill="auto"/>
            <w:vAlign w:val="center"/>
            <w:hideMark/>
          </w:tcPr>
          <w:p w14:paraId="07EACF33"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Identidad:</w:t>
            </w:r>
          </w:p>
        </w:tc>
        <w:tc>
          <w:tcPr>
            <w:tcW w:w="4010" w:type="pct"/>
            <w:shd w:val="clear" w:color="auto" w:fill="auto"/>
            <w:vAlign w:val="center"/>
            <w:hideMark/>
          </w:tcPr>
          <w:p w14:paraId="561B9CD6" w14:textId="5E75EBE9" w:rsidR="002E205E" w:rsidRPr="002122E7" w:rsidRDefault="002122E7" w:rsidP="001552C4">
            <w:pPr>
              <w:spacing w:after="0" w:line="240" w:lineRule="auto"/>
              <w:rPr>
                <w:rFonts w:ascii="Trebuchet MS" w:eastAsia="Times New Roman" w:hAnsi="Trebuchet MS" w:cs="Calibri"/>
                <w:color w:val="FF0000"/>
                <w:sz w:val="14"/>
                <w:szCs w:val="14"/>
                <w:highlight w:val="yellow"/>
                <w:lang w:eastAsia="es-ES"/>
              </w:rPr>
            </w:pPr>
            <w:r w:rsidRPr="002122E7">
              <w:rPr>
                <w:rFonts w:ascii="Trebuchet MS" w:eastAsiaTheme="minorEastAsia" w:hAnsi="Trebuchet MS" w:cs="Trebuchet MS"/>
                <w:noProof/>
                <w:kern w:val="24"/>
                <w:sz w:val="14"/>
                <w:szCs w:val="14"/>
                <w:lang w:eastAsia="es-ES"/>
              </w:rPr>
              <w:t>SOCIEDAD ASTURIANA DE ESTUDIOS ECONÓMICOS E INDUSTRIALES, S.A.U. (SADEI)</w:t>
            </w:r>
          </w:p>
        </w:tc>
      </w:tr>
      <w:tr w:rsidR="002E205E" w:rsidRPr="00050DB0" w14:paraId="23E94B35" w14:textId="77777777" w:rsidTr="0082463F">
        <w:trPr>
          <w:trHeight w:val="20"/>
        </w:trPr>
        <w:tc>
          <w:tcPr>
            <w:tcW w:w="990" w:type="pct"/>
            <w:gridSpan w:val="2"/>
            <w:shd w:val="clear" w:color="auto" w:fill="auto"/>
            <w:vAlign w:val="center"/>
            <w:hideMark/>
          </w:tcPr>
          <w:p w14:paraId="0749DFA4" w14:textId="77777777" w:rsidR="002E205E" w:rsidRPr="00050DB0" w:rsidRDefault="002E205E" w:rsidP="00B46224">
            <w:pPr>
              <w:spacing w:after="0" w:line="240" w:lineRule="auto"/>
              <w:rPr>
                <w:rFonts w:ascii="Trebuchet MS" w:eastAsia="Times New Roman" w:hAnsi="Trebuchet MS" w:cs="Calibri"/>
                <w:color w:val="000000"/>
                <w:sz w:val="14"/>
                <w:szCs w:val="14"/>
                <w:lang w:eastAsia="es-ES"/>
              </w:rPr>
            </w:pPr>
            <w:r w:rsidRPr="00050DB0">
              <w:rPr>
                <w:rFonts w:ascii="Trebuchet MS" w:eastAsia="Times New Roman" w:hAnsi="Trebuchet MS" w:cs="Calibri"/>
                <w:color w:val="000000"/>
                <w:sz w:val="14"/>
                <w:szCs w:val="14"/>
                <w:lang w:eastAsia="es-ES"/>
              </w:rPr>
              <w:t>Dirección Postal:</w:t>
            </w:r>
          </w:p>
        </w:tc>
        <w:tc>
          <w:tcPr>
            <w:tcW w:w="4010" w:type="pct"/>
            <w:shd w:val="clear" w:color="auto" w:fill="auto"/>
            <w:vAlign w:val="center"/>
          </w:tcPr>
          <w:p w14:paraId="38154AF4" w14:textId="7D8EE20D" w:rsidR="002E205E" w:rsidRPr="00050DB0" w:rsidRDefault="002122E7" w:rsidP="00B46224">
            <w:pPr>
              <w:spacing w:after="0" w:line="240" w:lineRule="auto"/>
              <w:rPr>
                <w:rFonts w:ascii="Trebuchet MS" w:eastAsiaTheme="minorEastAsia" w:hAnsi="Trebuchet MS" w:cs="Trebuchet MS"/>
                <w:noProof/>
                <w:kern w:val="24"/>
                <w:sz w:val="14"/>
                <w:szCs w:val="14"/>
                <w:lang w:eastAsia="es-ES"/>
              </w:rPr>
            </w:pPr>
            <w:r w:rsidRPr="00050DB0">
              <w:rPr>
                <w:rFonts w:ascii="Trebuchet MS" w:eastAsiaTheme="minorEastAsia" w:hAnsi="Trebuchet MS" w:cs="Trebuchet MS"/>
                <w:noProof/>
                <w:kern w:val="24"/>
                <w:sz w:val="14"/>
                <w:szCs w:val="14"/>
                <w:lang w:eastAsia="es-ES"/>
              </w:rPr>
              <w:t>C/ Quintana, Nº 11 - 33009 – Oviedo (Asturias)</w:t>
            </w:r>
          </w:p>
        </w:tc>
      </w:tr>
      <w:tr w:rsidR="002E205E" w:rsidRPr="00050DB0" w14:paraId="62CB7E8E" w14:textId="77777777" w:rsidTr="0082463F">
        <w:trPr>
          <w:trHeight w:val="20"/>
        </w:trPr>
        <w:tc>
          <w:tcPr>
            <w:tcW w:w="990" w:type="pct"/>
            <w:gridSpan w:val="2"/>
            <w:shd w:val="clear" w:color="auto" w:fill="auto"/>
            <w:vAlign w:val="center"/>
            <w:hideMark/>
          </w:tcPr>
          <w:p w14:paraId="47F6FE8E" w14:textId="77777777" w:rsidR="002E205E" w:rsidRPr="00050DB0" w:rsidRDefault="002E205E" w:rsidP="00B46224">
            <w:pPr>
              <w:spacing w:after="0" w:line="240" w:lineRule="auto"/>
              <w:rPr>
                <w:rFonts w:ascii="Trebuchet MS" w:eastAsia="Times New Roman" w:hAnsi="Trebuchet MS" w:cs="Calibri"/>
                <w:color w:val="000000"/>
                <w:sz w:val="14"/>
                <w:szCs w:val="14"/>
                <w:lang w:eastAsia="es-ES"/>
              </w:rPr>
            </w:pPr>
            <w:r w:rsidRPr="00050DB0">
              <w:rPr>
                <w:rFonts w:ascii="Trebuchet MS" w:eastAsia="Times New Roman" w:hAnsi="Trebuchet MS" w:cs="Calibri"/>
                <w:color w:val="000000"/>
                <w:sz w:val="14"/>
                <w:szCs w:val="14"/>
                <w:lang w:eastAsia="es-ES"/>
              </w:rPr>
              <w:t>Teléfono:</w:t>
            </w:r>
          </w:p>
        </w:tc>
        <w:tc>
          <w:tcPr>
            <w:tcW w:w="4010" w:type="pct"/>
            <w:shd w:val="clear" w:color="auto" w:fill="auto"/>
            <w:vAlign w:val="center"/>
          </w:tcPr>
          <w:p w14:paraId="6990604E" w14:textId="3783263A" w:rsidR="002E205E" w:rsidRPr="00050DB0" w:rsidRDefault="002122E7" w:rsidP="00B46224">
            <w:pPr>
              <w:spacing w:after="0" w:line="240" w:lineRule="auto"/>
              <w:rPr>
                <w:rFonts w:ascii="Trebuchet MS" w:eastAsiaTheme="minorEastAsia" w:hAnsi="Trebuchet MS" w:cs="Trebuchet MS"/>
                <w:noProof/>
                <w:kern w:val="24"/>
                <w:sz w:val="14"/>
                <w:szCs w:val="14"/>
                <w:lang w:eastAsia="es-ES"/>
              </w:rPr>
            </w:pPr>
            <w:r w:rsidRPr="00050DB0">
              <w:rPr>
                <w:rFonts w:ascii="Trebuchet MS" w:eastAsiaTheme="minorEastAsia" w:hAnsi="Trebuchet MS" w:cs="Trebuchet MS"/>
                <w:noProof/>
                <w:kern w:val="24"/>
                <w:sz w:val="14"/>
                <w:szCs w:val="14"/>
                <w:lang w:eastAsia="es-ES"/>
              </w:rPr>
              <w:t>985 213 813</w:t>
            </w:r>
          </w:p>
        </w:tc>
      </w:tr>
      <w:tr w:rsidR="002E205E" w:rsidRPr="00BC22EA" w14:paraId="4F45ADA2" w14:textId="77777777" w:rsidTr="0082463F">
        <w:trPr>
          <w:trHeight w:val="20"/>
        </w:trPr>
        <w:tc>
          <w:tcPr>
            <w:tcW w:w="990" w:type="pct"/>
            <w:gridSpan w:val="2"/>
            <w:shd w:val="clear" w:color="auto" w:fill="auto"/>
            <w:vAlign w:val="center"/>
            <w:hideMark/>
          </w:tcPr>
          <w:p w14:paraId="33C2EED8" w14:textId="77777777" w:rsidR="002E205E" w:rsidRPr="00050DB0" w:rsidRDefault="002E205E" w:rsidP="00B46224">
            <w:pPr>
              <w:spacing w:after="0" w:line="240" w:lineRule="auto"/>
              <w:rPr>
                <w:rFonts w:ascii="Trebuchet MS" w:eastAsiaTheme="minorEastAsia" w:hAnsi="Trebuchet MS" w:cs="Trebuchet MS"/>
                <w:noProof/>
                <w:kern w:val="24"/>
                <w:sz w:val="14"/>
                <w:szCs w:val="14"/>
                <w:lang w:eastAsia="es-ES"/>
              </w:rPr>
            </w:pPr>
            <w:r w:rsidRPr="00050DB0">
              <w:rPr>
                <w:rFonts w:ascii="Trebuchet MS" w:eastAsiaTheme="minorEastAsia" w:hAnsi="Trebuchet MS" w:cs="Trebuchet MS"/>
                <w:noProof/>
                <w:kern w:val="24"/>
                <w:sz w:val="14"/>
                <w:szCs w:val="14"/>
                <w:lang w:eastAsia="es-ES"/>
              </w:rPr>
              <w:t>Correo electrónico:</w:t>
            </w:r>
          </w:p>
        </w:tc>
        <w:tc>
          <w:tcPr>
            <w:tcW w:w="4010" w:type="pct"/>
            <w:shd w:val="clear" w:color="auto" w:fill="auto"/>
            <w:vAlign w:val="center"/>
          </w:tcPr>
          <w:p w14:paraId="5851A577" w14:textId="704B6FB3" w:rsidR="002E205E" w:rsidRPr="00050DB0" w:rsidRDefault="00050DB0" w:rsidP="00050DB0">
            <w:pPr>
              <w:spacing w:after="0"/>
              <w:rPr>
                <w:rFonts w:ascii="Trebuchet MS" w:eastAsiaTheme="minorEastAsia" w:hAnsi="Trebuchet MS" w:cs="Trebuchet MS"/>
                <w:noProof/>
                <w:kern w:val="24"/>
                <w:sz w:val="14"/>
                <w:szCs w:val="14"/>
                <w:lang w:eastAsia="es-ES"/>
              </w:rPr>
            </w:pPr>
            <w:hyperlink r:id="rId11" w:history="1">
              <w:r w:rsidRPr="00050DB0">
                <w:rPr>
                  <w:rFonts w:ascii="Trebuchet MS" w:eastAsiaTheme="minorEastAsia" w:hAnsi="Trebuchet MS" w:cs="Trebuchet MS"/>
                  <w:noProof/>
                  <w:kern w:val="24"/>
                  <w:sz w:val="14"/>
                  <w:szCs w:val="14"/>
                  <w:lang w:eastAsia="es-ES"/>
                </w:rPr>
                <w:t>info@sadei.es</w:t>
              </w:r>
            </w:hyperlink>
          </w:p>
        </w:tc>
      </w:tr>
      <w:tr w:rsidR="002E205E" w:rsidRPr="00BC22EA" w14:paraId="39E36338" w14:textId="77777777" w:rsidTr="00AC19F5">
        <w:trPr>
          <w:trHeight w:val="20"/>
        </w:trPr>
        <w:tc>
          <w:tcPr>
            <w:tcW w:w="5000" w:type="pct"/>
            <w:gridSpan w:val="3"/>
            <w:tcBorders>
              <w:bottom w:val="single" w:sz="4" w:space="0" w:color="auto"/>
            </w:tcBorders>
            <w:shd w:val="clear" w:color="000000" w:fill="F2DCDB"/>
            <w:vAlign w:val="center"/>
            <w:hideMark/>
          </w:tcPr>
          <w:p w14:paraId="3F22ECCE"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¿Con qué finalidad tratamos sus datos personales?</w:t>
            </w:r>
          </w:p>
        </w:tc>
      </w:tr>
      <w:tr w:rsidR="002E205E" w:rsidRPr="00BC22EA" w14:paraId="468B812E" w14:textId="77777777" w:rsidTr="00AC19F5">
        <w:trPr>
          <w:trHeight w:val="136"/>
        </w:trPr>
        <w:tc>
          <w:tcPr>
            <w:tcW w:w="5000" w:type="pct"/>
            <w:gridSpan w:val="3"/>
            <w:tcBorders>
              <w:top w:val="single" w:sz="4" w:space="0" w:color="auto"/>
              <w:left w:val="single" w:sz="4" w:space="0" w:color="auto"/>
              <w:bottom w:val="nil"/>
              <w:right w:val="single" w:sz="4" w:space="0" w:color="auto"/>
            </w:tcBorders>
            <w:shd w:val="clear" w:color="auto" w:fill="auto"/>
            <w:noWrap/>
            <w:vAlign w:val="center"/>
          </w:tcPr>
          <w:p w14:paraId="636220A7" w14:textId="77777777" w:rsidR="002E205E" w:rsidRPr="00A8046F" w:rsidRDefault="00091177" w:rsidP="00142439">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091177">
              <w:rPr>
                <w:rFonts w:ascii="Trebuchet MS" w:eastAsia="Times New Roman" w:hAnsi="Trebuchet MS" w:cs="Calibri"/>
                <w:color w:val="000000"/>
                <w:sz w:val="14"/>
                <w:szCs w:val="14"/>
                <w:lang w:eastAsia="es-ES"/>
              </w:rPr>
              <w:t xml:space="preserve">Uso interno para procesos de selección a puestos de trabajo, para su incorporación a la </w:t>
            </w:r>
            <w:r w:rsidR="00227037">
              <w:rPr>
                <w:rFonts w:ascii="Trebuchet MS" w:eastAsia="Times New Roman" w:hAnsi="Trebuchet MS" w:cs="Calibri"/>
                <w:color w:val="000000"/>
                <w:sz w:val="14"/>
                <w:szCs w:val="14"/>
                <w:lang w:eastAsia="es-ES"/>
              </w:rPr>
              <w:t>Bolsa de Empleo</w:t>
            </w:r>
            <w:r w:rsidRPr="00091177">
              <w:rPr>
                <w:rFonts w:ascii="Trebuchet MS" w:eastAsia="Times New Roman" w:hAnsi="Trebuchet MS" w:cs="Calibri"/>
                <w:color w:val="000000"/>
                <w:sz w:val="14"/>
                <w:szCs w:val="14"/>
                <w:lang w:eastAsia="es-ES"/>
              </w:rPr>
              <w:t xml:space="preserve"> derivado de un proceso de selección previo y para la oferta y gestión de las posibles ofertas de empleo o colaboración que pudieran generarse con la responsabilidad y funciones a cubrir dentro de la misma categoría profesional.</w:t>
            </w:r>
          </w:p>
        </w:tc>
      </w:tr>
      <w:tr w:rsidR="002E205E" w:rsidRPr="00BC22EA" w14:paraId="02B425F7" w14:textId="77777777" w:rsidTr="00AC19F5">
        <w:trPr>
          <w:trHeight w:val="20"/>
        </w:trPr>
        <w:tc>
          <w:tcPr>
            <w:tcW w:w="5000" w:type="pct"/>
            <w:gridSpan w:val="3"/>
            <w:tcBorders>
              <w:top w:val="nil"/>
              <w:left w:val="single" w:sz="4" w:space="0" w:color="auto"/>
              <w:bottom w:val="nil"/>
              <w:right w:val="single" w:sz="4" w:space="0" w:color="auto"/>
            </w:tcBorders>
            <w:shd w:val="clear" w:color="auto" w:fill="auto"/>
            <w:noWrap/>
            <w:vAlign w:val="center"/>
            <w:hideMark/>
          </w:tcPr>
          <w:p w14:paraId="70E7ABBB" w14:textId="77777777" w:rsidR="002E205E" w:rsidRPr="00A8046F" w:rsidRDefault="002E205E" w:rsidP="00142439">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A8046F">
              <w:rPr>
                <w:rFonts w:ascii="Trebuchet MS" w:eastAsia="Times New Roman" w:hAnsi="Trebuchet MS" w:cs="Calibri"/>
                <w:color w:val="000000"/>
                <w:sz w:val="14"/>
                <w:szCs w:val="14"/>
                <w:lang w:eastAsia="es-ES"/>
              </w:rPr>
              <w:t xml:space="preserve">Gestión de evaluación de competencias de candidatos y personas en selección y/o promoción interna a puestos de trabajo </w:t>
            </w:r>
          </w:p>
        </w:tc>
      </w:tr>
      <w:tr w:rsidR="002E205E" w:rsidRPr="00BC22EA" w14:paraId="15D9D8E6" w14:textId="77777777" w:rsidTr="00AC19F5">
        <w:trPr>
          <w:trHeight w:val="20"/>
        </w:trPr>
        <w:tc>
          <w:tcPr>
            <w:tcW w:w="5000" w:type="pct"/>
            <w:gridSpan w:val="3"/>
            <w:tcBorders>
              <w:top w:val="nil"/>
              <w:left w:val="single" w:sz="4" w:space="0" w:color="auto"/>
              <w:bottom w:val="nil"/>
              <w:right w:val="single" w:sz="4" w:space="0" w:color="auto"/>
            </w:tcBorders>
            <w:shd w:val="clear" w:color="auto" w:fill="auto"/>
            <w:noWrap/>
            <w:vAlign w:val="center"/>
            <w:hideMark/>
          </w:tcPr>
          <w:p w14:paraId="5421201D" w14:textId="77777777" w:rsidR="002E205E" w:rsidRPr="00A8046F" w:rsidRDefault="00990080" w:rsidP="00990080">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Contacto para la gestión del proceso de selección.</w:t>
            </w:r>
          </w:p>
        </w:tc>
      </w:tr>
      <w:tr w:rsidR="002E205E" w:rsidRPr="00BC22EA" w14:paraId="212C0F09" w14:textId="77777777" w:rsidTr="00AC19F5">
        <w:trPr>
          <w:trHeight w:val="20"/>
        </w:trPr>
        <w:tc>
          <w:tcPr>
            <w:tcW w:w="5000" w:type="pct"/>
            <w:gridSpan w:val="3"/>
            <w:tcBorders>
              <w:top w:val="nil"/>
              <w:left w:val="single" w:sz="4" w:space="0" w:color="auto"/>
              <w:bottom w:val="nil"/>
              <w:right w:val="single" w:sz="4" w:space="0" w:color="auto"/>
            </w:tcBorders>
            <w:shd w:val="clear" w:color="auto" w:fill="auto"/>
            <w:noWrap/>
            <w:vAlign w:val="center"/>
            <w:hideMark/>
          </w:tcPr>
          <w:p w14:paraId="6162AA4C" w14:textId="77777777" w:rsidR="009D058F" w:rsidRPr="009444F5" w:rsidRDefault="002E205E" w:rsidP="00990080">
            <w:pPr>
              <w:pStyle w:val="Prrafodelista"/>
              <w:numPr>
                <w:ilvl w:val="0"/>
                <w:numId w:val="9"/>
              </w:numPr>
              <w:spacing w:after="0" w:line="240" w:lineRule="auto"/>
              <w:ind w:left="142" w:hanging="142"/>
              <w:jc w:val="both"/>
              <w:rPr>
                <w:rFonts w:ascii="Trebuchet MS" w:eastAsia="Times New Roman" w:hAnsi="Trebuchet MS" w:cs="Calibri"/>
                <w:sz w:val="14"/>
                <w:szCs w:val="14"/>
                <w:lang w:eastAsia="es-ES"/>
              </w:rPr>
            </w:pPr>
            <w:r w:rsidRPr="009444F5">
              <w:rPr>
                <w:rFonts w:ascii="Trebuchet MS" w:eastAsia="Times New Roman" w:hAnsi="Trebuchet MS" w:cs="Calibri"/>
                <w:sz w:val="14"/>
                <w:szCs w:val="14"/>
                <w:lang w:eastAsia="es-ES"/>
              </w:rPr>
              <w:t>Uso en relación con el desenvolvimiento de la solicitud y su inc</w:t>
            </w:r>
            <w:r w:rsidR="00990080" w:rsidRPr="009444F5">
              <w:rPr>
                <w:rFonts w:ascii="Trebuchet MS" w:eastAsia="Times New Roman" w:hAnsi="Trebuchet MS" w:cs="Calibri"/>
                <w:sz w:val="14"/>
                <w:szCs w:val="14"/>
                <w:lang w:eastAsia="es-ES"/>
              </w:rPr>
              <w:t xml:space="preserve">orporación a la </w:t>
            </w:r>
            <w:r w:rsidR="00227037">
              <w:rPr>
                <w:rFonts w:ascii="Trebuchet MS" w:eastAsia="Times New Roman" w:hAnsi="Trebuchet MS" w:cs="Calibri"/>
                <w:sz w:val="14"/>
                <w:szCs w:val="14"/>
                <w:lang w:eastAsia="es-ES"/>
              </w:rPr>
              <w:t>Bolsa de Empleo</w:t>
            </w:r>
            <w:r w:rsidR="00BB435C">
              <w:rPr>
                <w:rFonts w:ascii="Trebuchet MS" w:eastAsia="Times New Roman" w:hAnsi="Trebuchet MS" w:cs="Calibri"/>
                <w:sz w:val="14"/>
                <w:szCs w:val="14"/>
                <w:lang w:eastAsia="es-ES"/>
              </w:rPr>
              <w:t xml:space="preserve"> derivada</w:t>
            </w:r>
            <w:r w:rsidR="00BB435C" w:rsidRPr="00BB435C">
              <w:rPr>
                <w:rFonts w:ascii="Trebuchet MS" w:eastAsia="Times New Roman" w:hAnsi="Trebuchet MS" w:cs="Calibri"/>
                <w:sz w:val="14"/>
                <w:szCs w:val="14"/>
                <w:lang w:eastAsia="es-ES"/>
              </w:rPr>
              <w:t xml:space="preserve"> de un proceso de selección previo y para la oferta y gestión de las posibles ofertas de empleo o colaboración que pudieran generarse relacionados con la responsabilidad y funciones a cubrir dentro de la misma categoría profesional al puesto que solicita</w:t>
            </w:r>
            <w:r w:rsidR="00091177">
              <w:rPr>
                <w:rFonts w:ascii="Trebuchet MS" w:eastAsia="Times New Roman" w:hAnsi="Trebuchet MS" w:cs="Calibri"/>
                <w:sz w:val="14"/>
                <w:szCs w:val="14"/>
                <w:lang w:eastAsia="es-ES"/>
              </w:rPr>
              <w:t>, en el caso de que así lo haya consentido.</w:t>
            </w:r>
          </w:p>
        </w:tc>
      </w:tr>
      <w:tr w:rsidR="002E205E" w:rsidRPr="00BC22EA" w14:paraId="4BFB0E6D" w14:textId="77777777" w:rsidTr="00AC19F5">
        <w:trPr>
          <w:trHeight w:val="20"/>
        </w:trPr>
        <w:tc>
          <w:tcPr>
            <w:tcW w:w="5000" w:type="pct"/>
            <w:gridSpan w:val="3"/>
            <w:tcBorders>
              <w:top w:val="nil"/>
              <w:left w:val="single" w:sz="4" w:space="0" w:color="auto"/>
              <w:bottom w:val="single" w:sz="4" w:space="0" w:color="auto"/>
              <w:right w:val="single" w:sz="4" w:space="0" w:color="auto"/>
            </w:tcBorders>
            <w:shd w:val="clear" w:color="auto" w:fill="auto"/>
            <w:noWrap/>
            <w:hideMark/>
          </w:tcPr>
          <w:p w14:paraId="3249958D" w14:textId="77777777" w:rsidR="002E205E" w:rsidRPr="00BB435C" w:rsidRDefault="00091177" w:rsidP="00091177">
            <w:pPr>
              <w:pStyle w:val="Prrafodelista"/>
              <w:numPr>
                <w:ilvl w:val="0"/>
                <w:numId w:val="9"/>
              </w:numPr>
              <w:spacing w:after="0" w:line="240" w:lineRule="auto"/>
              <w:ind w:left="142" w:hanging="142"/>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Observaciones:</w:t>
            </w:r>
            <w:r w:rsidR="002E205E" w:rsidRPr="009444F5">
              <w:rPr>
                <w:rFonts w:ascii="Trebuchet MS" w:eastAsia="Times New Roman" w:hAnsi="Trebuchet MS" w:cs="Calibri"/>
                <w:sz w:val="14"/>
                <w:szCs w:val="14"/>
                <w:lang w:eastAsia="es-ES"/>
              </w:rPr>
              <w:t xml:space="preserve"> "La realización de los test y/o certificados de aptitud que puedan ser requeridos con fines de selección de personal, se entenderá como expresión del consentimiento del usuario para la inclusión de los datos facilitados, así como, eventualmente, de su valoración, en la base de datos de la </w:t>
            </w:r>
            <w:r w:rsidR="00227037">
              <w:rPr>
                <w:rFonts w:ascii="Trebuchet MS" w:eastAsia="Times New Roman" w:hAnsi="Trebuchet MS" w:cs="Calibri"/>
                <w:sz w:val="14"/>
                <w:szCs w:val="14"/>
                <w:lang w:eastAsia="es-ES"/>
              </w:rPr>
              <w:t>Bolsa de Empleo</w:t>
            </w:r>
            <w:r w:rsidR="002E205E" w:rsidRPr="009444F5">
              <w:rPr>
                <w:rFonts w:ascii="Trebuchet MS" w:eastAsia="Times New Roman" w:hAnsi="Trebuchet MS" w:cs="Calibri"/>
                <w:sz w:val="14"/>
                <w:szCs w:val="14"/>
                <w:lang w:eastAsia="es-ES"/>
              </w:rPr>
              <w:t xml:space="preserve"> y su tratamiento automatizado con la finalidad de llevar a cabo aquella selección. Como consecuencia del acceso a las instalaciones que pudiera requerir la realización de dichos test y/o certificados de aptitud, se podrán llevar a cabo tratamientos asociados a la seguridad de dichas instalaciones mediante registro de accesos y/o sistemas de videovigilancia"</w:t>
            </w:r>
          </w:p>
        </w:tc>
      </w:tr>
      <w:tr w:rsidR="002E205E" w:rsidRPr="00BC22EA" w14:paraId="3B961D56" w14:textId="77777777" w:rsidTr="00AC19F5">
        <w:trPr>
          <w:trHeight w:val="20"/>
        </w:trPr>
        <w:tc>
          <w:tcPr>
            <w:tcW w:w="5000" w:type="pct"/>
            <w:gridSpan w:val="3"/>
            <w:tcBorders>
              <w:top w:val="single" w:sz="4" w:space="0" w:color="auto"/>
            </w:tcBorders>
            <w:shd w:val="clear" w:color="000000" w:fill="F2DCDB"/>
            <w:vAlign w:val="center"/>
            <w:hideMark/>
          </w:tcPr>
          <w:p w14:paraId="79653B05"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¿Cuánto tiempo conservamos sus datos?</w:t>
            </w:r>
          </w:p>
        </w:tc>
      </w:tr>
      <w:tr w:rsidR="002E205E" w:rsidRPr="00BC22EA" w14:paraId="750179E6" w14:textId="77777777" w:rsidTr="00AC19F5">
        <w:trPr>
          <w:trHeight w:val="20"/>
        </w:trPr>
        <w:tc>
          <w:tcPr>
            <w:tcW w:w="5000" w:type="pct"/>
            <w:gridSpan w:val="3"/>
            <w:shd w:val="clear" w:color="auto" w:fill="auto"/>
            <w:vAlign w:val="center"/>
          </w:tcPr>
          <w:p w14:paraId="08F04316" w14:textId="77777777" w:rsidR="002E205E" w:rsidRPr="00972CE9" w:rsidRDefault="002E205E"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972CE9">
              <w:rPr>
                <w:rFonts w:ascii="Trebuchet MS" w:eastAsia="Times New Roman" w:hAnsi="Trebuchet MS" w:cs="Calibri"/>
                <w:color w:val="000000"/>
                <w:sz w:val="14"/>
                <w:szCs w:val="14"/>
                <w:lang w:eastAsia="es-ES"/>
              </w:rPr>
              <w:t>Sus Datos serán conservados</w:t>
            </w:r>
            <w:r w:rsidR="00FC0D5D">
              <w:rPr>
                <w:rFonts w:ascii="Trebuchet MS" w:eastAsia="Times New Roman" w:hAnsi="Trebuchet MS" w:cs="Calibri"/>
                <w:color w:val="000000"/>
                <w:sz w:val="14"/>
                <w:szCs w:val="14"/>
                <w:lang w:eastAsia="es-ES"/>
              </w:rPr>
              <w:t xml:space="preserve"> durante</w:t>
            </w:r>
            <w:r w:rsidR="00972CE9" w:rsidRPr="00972CE9">
              <w:rPr>
                <w:rFonts w:ascii="Trebuchet MS" w:eastAsia="Times New Roman" w:hAnsi="Trebuchet MS" w:cs="Calibri"/>
                <w:color w:val="000000"/>
                <w:sz w:val="14"/>
                <w:szCs w:val="14"/>
                <w:lang w:eastAsia="es-ES"/>
              </w:rPr>
              <w:t xml:space="preserve"> los plazos establecidos conforme al </w:t>
            </w:r>
            <w:r w:rsidR="00972CE9" w:rsidRPr="00972CE9">
              <w:rPr>
                <w:rFonts w:ascii="Trebuchet MS" w:eastAsia="Times New Roman" w:hAnsi="Trebuchet MS" w:cs="Calibri"/>
                <w:sz w:val="14"/>
                <w:szCs w:val="14"/>
                <w:lang w:eastAsia="es-ES"/>
              </w:rPr>
              <w:t>Acuerdo por el que se aprueban las Instrucciones por las que se regulan los procedimientos de selección llevados a cabo por empresas pública y entes del Principado de Asturias que se rigen por derecho privado, y sus posibles modificaciones</w:t>
            </w:r>
            <w:r w:rsidRPr="00972CE9">
              <w:rPr>
                <w:rFonts w:ascii="Trebuchet MS" w:eastAsia="Times New Roman" w:hAnsi="Trebuchet MS" w:cs="Calibri"/>
                <w:color w:val="000000"/>
                <w:sz w:val="14"/>
                <w:szCs w:val="14"/>
                <w:lang w:eastAsia="es-ES"/>
              </w:rPr>
              <w:t>, así como los plazos legalmente previstos para el ejercicio o prescripción de cualquier acción de responsabilidad por incumplimiento contractual por parte del interesado o de la Organización.</w:t>
            </w:r>
          </w:p>
          <w:p w14:paraId="044A6A7A" w14:textId="77777777" w:rsidR="002E205E" w:rsidRPr="00972CE9" w:rsidRDefault="002E205E"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972CE9">
              <w:rPr>
                <w:rFonts w:ascii="Trebuchet MS" w:eastAsia="Times New Roman" w:hAnsi="Trebuchet MS" w:cs="Calibri"/>
                <w:color w:val="000000"/>
                <w:sz w:val="14"/>
                <w:szCs w:val="14"/>
                <w:lang w:eastAsia="es-ES"/>
              </w:rPr>
              <w:t>Las imágenes/sonidos captados por los sistemas de video vigilancia serán cancelados en el plazo máximo de un mes desde su captación, salvo que estén relacionadas con infracciones penales o administrativas graves o muy graves en materia de seguridad pública, con una investigación policial en curso o con un procedimiento judicial o administrativo abierto (Instrucción 1/2006, de 8 de noviembre, de la AEPD, sobre el tratamiento de datos personales con fines de vigilancia a través de sistemas de cámaras o videocámar</w:t>
            </w:r>
            <w:r w:rsidR="006E3B01" w:rsidRPr="00972CE9">
              <w:rPr>
                <w:rFonts w:ascii="Trebuchet MS" w:eastAsia="Times New Roman" w:hAnsi="Trebuchet MS" w:cs="Calibri"/>
                <w:color w:val="000000"/>
                <w:sz w:val="14"/>
                <w:szCs w:val="14"/>
                <w:lang w:eastAsia="es-ES"/>
              </w:rPr>
              <w:t>as) – 30 días.</w:t>
            </w:r>
          </w:p>
          <w:p w14:paraId="35E388BD" w14:textId="77777777" w:rsidR="002E205E" w:rsidRPr="00972CE9" w:rsidRDefault="002E205E"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972CE9">
              <w:rPr>
                <w:rFonts w:ascii="Trebuchet MS" w:eastAsia="Times New Roman" w:hAnsi="Trebuchet MS" w:cs="Calibri"/>
                <w:color w:val="000000"/>
                <w:sz w:val="14"/>
                <w:szCs w:val="14"/>
                <w:lang w:eastAsia="es-ES"/>
              </w:rPr>
              <w:t>Los datos incluidos en los registros automatizados creados para controlar el acceso a edificios (Instrucción 1/1996, de 1 de Marzo, de la AEPD, sobre Ficheros automatizados establecidos con la finalidad de c</w:t>
            </w:r>
            <w:r w:rsidR="006E3B01" w:rsidRPr="00972CE9">
              <w:rPr>
                <w:rFonts w:ascii="Trebuchet MS" w:eastAsia="Times New Roman" w:hAnsi="Trebuchet MS" w:cs="Calibri"/>
                <w:color w:val="000000"/>
                <w:sz w:val="14"/>
                <w:szCs w:val="14"/>
                <w:lang w:eastAsia="es-ES"/>
              </w:rPr>
              <w:t>ontrolar el acceso a edificios) – 30 días.</w:t>
            </w:r>
          </w:p>
        </w:tc>
      </w:tr>
      <w:tr w:rsidR="002E205E" w:rsidRPr="00BC22EA" w14:paraId="3E8FCE44" w14:textId="77777777" w:rsidTr="00AC19F5">
        <w:trPr>
          <w:trHeight w:val="20"/>
        </w:trPr>
        <w:tc>
          <w:tcPr>
            <w:tcW w:w="5000" w:type="pct"/>
            <w:gridSpan w:val="3"/>
            <w:shd w:val="clear" w:color="000000" w:fill="F2DCDB"/>
            <w:vAlign w:val="center"/>
            <w:hideMark/>
          </w:tcPr>
          <w:p w14:paraId="54AE5215"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¿Cuál es la legitimación para el tratamiento de sus datos?</w:t>
            </w:r>
          </w:p>
        </w:tc>
      </w:tr>
      <w:tr w:rsidR="002E205E" w:rsidRPr="00BC22EA" w14:paraId="60FCE948" w14:textId="77777777" w:rsidTr="00AC19F5">
        <w:trPr>
          <w:trHeight w:val="20"/>
        </w:trPr>
        <w:tc>
          <w:tcPr>
            <w:tcW w:w="5000" w:type="pct"/>
            <w:gridSpan w:val="3"/>
            <w:shd w:val="clear" w:color="auto" w:fill="auto"/>
            <w:noWrap/>
            <w:vAlign w:val="center"/>
            <w:hideMark/>
          </w:tcPr>
          <w:p w14:paraId="2DE8C9FD" w14:textId="77777777" w:rsidR="00BB435C" w:rsidRPr="00BB435C" w:rsidRDefault="00BB435C" w:rsidP="00BB435C">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BB435C">
              <w:rPr>
                <w:rFonts w:ascii="Trebuchet MS" w:eastAsia="Times New Roman" w:hAnsi="Trebuchet MS" w:cs="Calibri"/>
                <w:color w:val="000000"/>
                <w:sz w:val="14"/>
                <w:szCs w:val="14"/>
                <w:lang w:eastAsia="es-ES"/>
              </w:rPr>
              <w:t xml:space="preserve">El cumplimiento de la solicitud de incorporación al proceso de selección y, en su caso, a la </w:t>
            </w:r>
            <w:r w:rsidR="00227037">
              <w:rPr>
                <w:rFonts w:ascii="Trebuchet MS" w:eastAsia="Times New Roman" w:hAnsi="Trebuchet MS" w:cs="Calibri"/>
                <w:color w:val="000000"/>
                <w:sz w:val="14"/>
                <w:szCs w:val="14"/>
                <w:lang w:eastAsia="es-ES"/>
              </w:rPr>
              <w:t>Bolsa de Empleo</w:t>
            </w:r>
            <w:r w:rsidRPr="00BB435C">
              <w:rPr>
                <w:rFonts w:ascii="Trebuchet MS" w:eastAsia="Times New Roman" w:hAnsi="Trebuchet MS" w:cs="Calibri"/>
                <w:color w:val="000000"/>
                <w:sz w:val="14"/>
                <w:szCs w:val="14"/>
                <w:lang w:eastAsia="es-ES"/>
              </w:rPr>
              <w:t xml:space="preserve"> del interesado a través de la remisión de su cv por medio de los canales de comunicación habilitados para ello conforme a las bases de convocatoria del proceso selectivo de que se trate.</w:t>
            </w:r>
          </w:p>
          <w:p w14:paraId="5699CD18" w14:textId="77777777" w:rsidR="00BB435C" w:rsidRPr="00BB435C" w:rsidRDefault="00BB435C" w:rsidP="00BB435C">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BB435C">
              <w:rPr>
                <w:rFonts w:ascii="Trebuchet MS" w:eastAsia="Times New Roman" w:hAnsi="Trebuchet MS" w:cs="Calibri"/>
                <w:color w:val="000000"/>
                <w:sz w:val="14"/>
                <w:szCs w:val="14"/>
                <w:lang w:eastAsia="es-ES"/>
              </w:rPr>
              <w:t>Satisfacer un interés legítimo del Responsable: fines de videovigilancia como interés legítimo de la organización en la protección de sus activos, prevención del fraude y supuestos de interés legítimo en los que el responsable pudiera ser parte perjudicada y fuera necesario el tratamiento y la comunicación de los datos ante incumplimientos a terceros a fin de gestionar el cumplimiento normativo y la defensa de los intereses del responsable de tratamiento.</w:t>
            </w:r>
          </w:p>
          <w:p w14:paraId="655DF7EB" w14:textId="77777777" w:rsidR="002E205E" w:rsidRPr="00BB435C" w:rsidRDefault="002E205E" w:rsidP="00BB435C">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BB435C">
              <w:rPr>
                <w:rFonts w:ascii="Trebuchet MS" w:eastAsia="Times New Roman" w:hAnsi="Trebuchet MS" w:cs="Calibri"/>
                <w:color w:val="000000"/>
                <w:sz w:val="14"/>
                <w:szCs w:val="14"/>
                <w:lang w:eastAsia="es-ES"/>
              </w:rPr>
              <w:t>Su consentimiento inequívoco a través de la aceptación de las cláusulas habilitadas en las cláusulas establecidas de consentimiento en función del canal a través del cual nos haya remitido su currículum.</w:t>
            </w:r>
          </w:p>
        </w:tc>
      </w:tr>
      <w:tr w:rsidR="002E205E" w:rsidRPr="00BC22EA" w14:paraId="2C173EDA" w14:textId="77777777" w:rsidTr="00AC19F5">
        <w:trPr>
          <w:trHeight w:val="20"/>
        </w:trPr>
        <w:tc>
          <w:tcPr>
            <w:tcW w:w="5000" w:type="pct"/>
            <w:gridSpan w:val="3"/>
            <w:shd w:val="clear" w:color="000000" w:fill="F2DCDB"/>
            <w:vAlign w:val="center"/>
            <w:hideMark/>
          </w:tcPr>
          <w:p w14:paraId="618E531C"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 xml:space="preserve">¿A qué destinatarios se </w:t>
            </w:r>
            <w:r>
              <w:rPr>
                <w:rFonts w:ascii="Trebuchet MS" w:eastAsia="Times New Roman" w:hAnsi="Trebuchet MS" w:cs="Calibri"/>
                <w:color w:val="000000"/>
                <w:sz w:val="14"/>
                <w:szCs w:val="14"/>
                <w:lang w:eastAsia="es-ES"/>
              </w:rPr>
              <w:t>pueden comunicar</w:t>
            </w:r>
            <w:r w:rsidRPr="00217BE6">
              <w:rPr>
                <w:rFonts w:ascii="Trebuchet MS" w:eastAsia="Times New Roman" w:hAnsi="Trebuchet MS" w:cs="Calibri"/>
                <w:color w:val="000000"/>
                <w:sz w:val="14"/>
                <w:szCs w:val="14"/>
                <w:lang w:eastAsia="es-ES"/>
              </w:rPr>
              <w:t xml:space="preserve"> sus datos?</w:t>
            </w:r>
          </w:p>
        </w:tc>
      </w:tr>
      <w:tr w:rsidR="002E205E" w:rsidRPr="00BC22EA" w14:paraId="42672BF4" w14:textId="77777777" w:rsidTr="00AC19F5">
        <w:trPr>
          <w:trHeight w:val="20"/>
        </w:trPr>
        <w:tc>
          <w:tcPr>
            <w:tcW w:w="5000" w:type="pct"/>
            <w:gridSpan w:val="3"/>
            <w:shd w:val="clear" w:color="auto" w:fill="auto"/>
            <w:noWrap/>
            <w:vAlign w:val="center"/>
            <w:hideMark/>
          </w:tcPr>
          <w:p w14:paraId="12D2F755" w14:textId="77777777" w:rsidR="002E205E" w:rsidRPr="006E3B01" w:rsidRDefault="002E205E" w:rsidP="006E3B01">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sidRPr="00AC19F5">
              <w:rPr>
                <w:rFonts w:ascii="Trebuchet MS" w:eastAsia="Times New Roman" w:hAnsi="Trebuchet MS" w:cs="Calibri"/>
                <w:color w:val="000000"/>
                <w:sz w:val="14"/>
                <w:szCs w:val="14"/>
                <w:lang w:eastAsia="es-ES"/>
              </w:rPr>
              <w:t xml:space="preserve">Organizaciones o personas directamente contratadas por el Responsable de Tratamiento para la prestación de servicios vinculados con </w:t>
            </w:r>
            <w:r w:rsidR="006E3B01">
              <w:rPr>
                <w:rFonts w:ascii="Trebuchet MS" w:eastAsia="Times New Roman" w:hAnsi="Trebuchet MS" w:cs="Calibri"/>
                <w:color w:val="000000"/>
                <w:sz w:val="14"/>
                <w:szCs w:val="14"/>
                <w:lang w:eastAsia="es-ES"/>
              </w:rPr>
              <w:t>las finalidades de tratamiento</w:t>
            </w:r>
            <w:r w:rsidRPr="00AC19F5">
              <w:rPr>
                <w:rFonts w:ascii="Trebuchet MS" w:eastAsia="Times New Roman" w:hAnsi="Trebuchet MS" w:cs="Calibri"/>
                <w:color w:val="000000"/>
                <w:sz w:val="14"/>
                <w:szCs w:val="14"/>
                <w:lang w:eastAsia="es-ES"/>
              </w:rPr>
              <w:t xml:space="preserve">: </w:t>
            </w:r>
            <w:r w:rsidR="00AC19F5" w:rsidRPr="00AC19F5">
              <w:rPr>
                <w:rFonts w:ascii="Trebuchet MS" w:eastAsia="Times New Roman" w:hAnsi="Trebuchet MS" w:cs="Calibri"/>
                <w:color w:val="000000"/>
                <w:sz w:val="14"/>
                <w:szCs w:val="14"/>
                <w:lang w:eastAsia="es-ES"/>
              </w:rPr>
              <w:t>Agencias de Selección y Contratación</w:t>
            </w:r>
            <w:r w:rsidRPr="00AC19F5">
              <w:rPr>
                <w:rFonts w:ascii="Trebuchet MS" w:eastAsia="Times New Roman" w:hAnsi="Trebuchet MS" w:cs="Calibri"/>
                <w:color w:val="000000"/>
                <w:sz w:val="14"/>
                <w:szCs w:val="14"/>
                <w:lang w:eastAsia="es-ES"/>
              </w:rPr>
              <w:t>.</w:t>
            </w:r>
          </w:p>
        </w:tc>
      </w:tr>
      <w:tr w:rsidR="002E205E" w:rsidRPr="00BC22EA" w14:paraId="35F01573" w14:textId="77777777" w:rsidTr="00AC19F5">
        <w:trPr>
          <w:trHeight w:val="20"/>
        </w:trPr>
        <w:tc>
          <w:tcPr>
            <w:tcW w:w="5000" w:type="pct"/>
            <w:gridSpan w:val="3"/>
            <w:shd w:val="clear" w:color="000000" w:fill="F2DCDB"/>
            <w:vAlign w:val="center"/>
            <w:hideMark/>
          </w:tcPr>
          <w:p w14:paraId="0B0E12B3"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¿Bajo qué garantías se comunican sus datos?</w:t>
            </w:r>
          </w:p>
        </w:tc>
      </w:tr>
      <w:tr w:rsidR="002E205E" w:rsidRPr="00BC22EA" w14:paraId="2EE70BF2" w14:textId="77777777" w:rsidTr="00AC19F5">
        <w:trPr>
          <w:trHeight w:val="20"/>
        </w:trPr>
        <w:tc>
          <w:tcPr>
            <w:tcW w:w="5000" w:type="pct"/>
            <w:gridSpan w:val="3"/>
            <w:shd w:val="clear" w:color="auto" w:fill="auto"/>
            <w:noWrap/>
            <w:vAlign w:val="center"/>
            <w:hideMark/>
          </w:tcPr>
          <w:p w14:paraId="5673AE00"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“La comunicación de datos a terceros se realiza a entidades que acrediten la disposición de un Sistema de Protección de Datos de Carácter Personal</w:t>
            </w:r>
            <w:r>
              <w:rPr>
                <w:rFonts w:ascii="Trebuchet MS" w:eastAsia="Times New Roman" w:hAnsi="Trebuchet MS" w:cs="Calibri"/>
                <w:color w:val="000000"/>
                <w:sz w:val="14"/>
                <w:szCs w:val="14"/>
                <w:lang w:eastAsia="es-ES"/>
              </w:rPr>
              <w:t xml:space="preserve"> acorde a la legalidad vigente.</w:t>
            </w:r>
          </w:p>
        </w:tc>
      </w:tr>
      <w:tr w:rsidR="002E205E" w:rsidRPr="00BC22EA" w14:paraId="5E0D355E" w14:textId="77777777" w:rsidTr="00AC19F5">
        <w:trPr>
          <w:trHeight w:val="20"/>
        </w:trPr>
        <w:tc>
          <w:tcPr>
            <w:tcW w:w="5000" w:type="pct"/>
            <w:gridSpan w:val="3"/>
            <w:shd w:val="clear" w:color="000000" w:fill="F2DCDB"/>
            <w:vAlign w:val="center"/>
            <w:hideMark/>
          </w:tcPr>
          <w:p w14:paraId="70C20380"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¿Cuáles son sus derechos?</w:t>
            </w:r>
          </w:p>
        </w:tc>
      </w:tr>
      <w:tr w:rsidR="004A015F" w:rsidRPr="00BC22EA" w14:paraId="180EDEE9" w14:textId="77777777" w:rsidTr="00AC19F5">
        <w:trPr>
          <w:trHeight w:val="20"/>
        </w:trPr>
        <w:tc>
          <w:tcPr>
            <w:tcW w:w="5000" w:type="pct"/>
            <w:gridSpan w:val="3"/>
            <w:shd w:val="clear" w:color="auto" w:fill="auto"/>
            <w:noWrap/>
            <w:vAlign w:val="center"/>
            <w:hideMark/>
          </w:tcPr>
          <w:p w14:paraId="3BC53855" w14:textId="77777777"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Cualquier persona tiene derecho a obtener confirmación sobre si estamos tratando datos personales que les conciernan, o no</w:t>
            </w:r>
          </w:p>
        </w:tc>
      </w:tr>
      <w:tr w:rsidR="004A015F" w:rsidRPr="00BC22EA" w14:paraId="0F0A8C6A" w14:textId="77777777" w:rsidTr="00AC19F5">
        <w:trPr>
          <w:trHeight w:val="20"/>
        </w:trPr>
        <w:tc>
          <w:tcPr>
            <w:tcW w:w="5000" w:type="pct"/>
            <w:gridSpan w:val="3"/>
            <w:shd w:val="clear" w:color="auto" w:fill="auto"/>
            <w:noWrap/>
            <w:vAlign w:val="center"/>
            <w:hideMark/>
          </w:tcPr>
          <w:p w14:paraId="0D8A55CF" w14:textId="77777777"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tc>
      </w:tr>
      <w:tr w:rsidR="004A015F" w:rsidRPr="00BC22EA" w14:paraId="42FFB80F" w14:textId="77777777" w:rsidTr="00AC19F5">
        <w:trPr>
          <w:trHeight w:val="20"/>
        </w:trPr>
        <w:tc>
          <w:tcPr>
            <w:tcW w:w="5000" w:type="pct"/>
            <w:gridSpan w:val="3"/>
            <w:shd w:val="clear" w:color="auto" w:fill="auto"/>
            <w:noWrap/>
            <w:vAlign w:val="center"/>
            <w:hideMark/>
          </w:tcPr>
          <w:p w14:paraId="22B98A6A" w14:textId="77777777"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En determinadas circunstancias, los interesados podrán solicitar la limitación del tratamiento de sus datos, en cuyo caso únicamente los conservaremos para el ejercicio o la defensa de reclamaciones</w:t>
            </w:r>
          </w:p>
        </w:tc>
      </w:tr>
      <w:tr w:rsidR="004A015F" w:rsidRPr="00BC22EA" w14:paraId="5ABB779F" w14:textId="77777777" w:rsidTr="00AC19F5">
        <w:trPr>
          <w:trHeight w:val="20"/>
        </w:trPr>
        <w:tc>
          <w:tcPr>
            <w:tcW w:w="5000" w:type="pct"/>
            <w:gridSpan w:val="3"/>
            <w:shd w:val="clear" w:color="auto" w:fill="auto"/>
            <w:noWrap/>
            <w:vAlign w:val="center"/>
            <w:hideMark/>
          </w:tcPr>
          <w:p w14:paraId="6744F016" w14:textId="3EFAEC41"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 xml:space="preserve">En determinadas circunstancias y por motivos relacionados con su situación particular, los interesados podrán oponerse al tratamiento de sus datos, en cuyo caso </w:t>
            </w:r>
            <w:r w:rsidR="00E221DE">
              <w:rPr>
                <w:rFonts w:ascii="Trebuchet MS" w:eastAsia="Times New Roman" w:hAnsi="Trebuchet MS" w:cs="Calibri"/>
                <w:color w:val="C0504D" w:themeColor="accent2"/>
                <w:sz w:val="14"/>
                <w:szCs w:val="14"/>
                <w:lang w:eastAsia="es-ES"/>
              </w:rPr>
              <w:t xml:space="preserve">SADEI </w:t>
            </w:r>
            <w:r>
              <w:rPr>
                <w:rFonts w:ascii="Trebuchet MS" w:eastAsia="Times New Roman" w:hAnsi="Trebuchet MS" w:cs="Calibri"/>
                <w:color w:val="000000"/>
                <w:sz w:val="14"/>
                <w:szCs w:val="14"/>
                <w:lang w:eastAsia="es-ES"/>
              </w:rPr>
              <w:t>dejará de tratar los datos, salvo por motivos legítimos, o el ejercicio o la defensa de posibles reclamaciones"</w:t>
            </w:r>
          </w:p>
        </w:tc>
      </w:tr>
      <w:tr w:rsidR="004A015F" w:rsidRPr="00BC22EA" w14:paraId="5A40BECD" w14:textId="77777777" w:rsidTr="00AC19F5">
        <w:trPr>
          <w:trHeight w:val="20"/>
        </w:trPr>
        <w:tc>
          <w:tcPr>
            <w:tcW w:w="5000" w:type="pct"/>
            <w:gridSpan w:val="3"/>
            <w:shd w:val="clear" w:color="auto" w:fill="auto"/>
            <w:noWrap/>
            <w:vAlign w:val="center"/>
            <w:hideMark/>
          </w:tcPr>
          <w:p w14:paraId="64E903B9" w14:textId="77777777"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En virtud del derecho a la portabilidad, los interesados tienen derecho a obtener los datos personales que les incumben en un formato estructurado de uso común y lectura mecánica y a transmitirlos a otro responsable</w:t>
            </w:r>
          </w:p>
        </w:tc>
      </w:tr>
      <w:tr w:rsidR="004A015F" w:rsidRPr="00BC22EA" w14:paraId="5D498002" w14:textId="77777777" w:rsidTr="00AC19F5">
        <w:trPr>
          <w:trHeight w:val="20"/>
        </w:trPr>
        <w:tc>
          <w:tcPr>
            <w:tcW w:w="5000" w:type="pct"/>
            <w:gridSpan w:val="3"/>
            <w:shd w:val="clear" w:color="auto" w:fill="auto"/>
            <w:noWrap/>
            <w:vAlign w:val="center"/>
            <w:hideMark/>
          </w:tcPr>
          <w:p w14:paraId="00E49C36" w14:textId="77777777" w:rsidR="004A015F" w:rsidRDefault="004A015F" w:rsidP="00B46224">
            <w:pPr>
              <w:pStyle w:val="Prrafodelista"/>
              <w:numPr>
                <w:ilvl w:val="0"/>
                <w:numId w:val="9"/>
              </w:numPr>
              <w:spacing w:after="0" w:line="240" w:lineRule="auto"/>
              <w:ind w:left="142" w:hanging="142"/>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En el caso de que haya otorgado el consentimiento para alguna finalidad específica, tiene derecho a retirar el consentimiento en cualquier momento, sin que ello afecte a la licitud del tratamiento basado en el consentimiento previo a su retirada.</w:t>
            </w:r>
          </w:p>
        </w:tc>
      </w:tr>
      <w:tr w:rsidR="002E205E" w:rsidRPr="00BC22EA" w14:paraId="67130B2B" w14:textId="77777777" w:rsidTr="00AC19F5">
        <w:trPr>
          <w:trHeight w:val="20"/>
        </w:trPr>
        <w:tc>
          <w:tcPr>
            <w:tcW w:w="5000" w:type="pct"/>
            <w:gridSpan w:val="3"/>
            <w:shd w:val="clear" w:color="000000" w:fill="F2DCDB"/>
            <w:vAlign w:val="center"/>
            <w:hideMark/>
          </w:tcPr>
          <w:p w14:paraId="67C0B600"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¿Cómo se pueden ejercer los derechos?</w:t>
            </w:r>
          </w:p>
        </w:tc>
      </w:tr>
      <w:tr w:rsidR="004A015F" w:rsidRPr="00BC22EA" w14:paraId="5849DF1D" w14:textId="77777777" w:rsidTr="0082463F">
        <w:trPr>
          <w:trHeight w:val="20"/>
        </w:trPr>
        <w:tc>
          <w:tcPr>
            <w:tcW w:w="620" w:type="pct"/>
            <w:shd w:val="clear" w:color="auto" w:fill="auto"/>
            <w:vAlign w:val="center"/>
            <w:hideMark/>
          </w:tcPr>
          <w:p w14:paraId="60A06369" w14:textId="77777777" w:rsidR="004A015F" w:rsidRPr="00217BE6" w:rsidRDefault="004A015F"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 xml:space="preserve">Dónde dirigirse para ejercitar sus derechos: </w:t>
            </w:r>
          </w:p>
        </w:tc>
        <w:tc>
          <w:tcPr>
            <w:tcW w:w="4380" w:type="pct"/>
            <w:gridSpan w:val="2"/>
            <w:shd w:val="clear" w:color="auto" w:fill="auto"/>
            <w:vAlign w:val="center"/>
            <w:hideMark/>
          </w:tcPr>
          <w:p w14:paraId="516AEC4C" w14:textId="77777777" w:rsidR="00050DB0" w:rsidRPr="00050DB0" w:rsidRDefault="004A015F" w:rsidP="00050DB0">
            <w:pPr>
              <w:spacing w:after="0"/>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 xml:space="preserve">Si desea ejercitar sus derechos, por favor, diríjase al canal establecido para el ejercicio de derechos por parte del responsable de tratamiento: </w:t>
            </w:r>
            <w:hyperlink r:id="rId12" w:history="1">
              <w:r w:rsidR="00050DB0" w:rsidRPr="00050DB0">
                <w:rPr>
                  <w:rFonts w:ascii="Trebuchet MS" w:eastAsia="Times New Roman" w:hAnsi="Trebuchet MS" w:cs="Calibri"/>
                  <w:color w:val="000000"/>
                  <w:sz w:val="14"/>
                  <w:szCs w:val="14"/>
                  <w:lang w:eastAsia="es-ES"/>
                </w:rPr>
                <w:t>info@sadei.es</w:t>
              </w:r>
            </w:hyperlink>
          </w:p>
          <w:p w14:paraId="0412977A" w14:textId="13E4F3D5" w:rsidR="004A015F" w:rsidRDefault="004A015F" w:rsidP="00B46224">
            <w:pPr>
              <w:spacing w:after="0" w:line="240" w:lineRule="auto"/>
              <w:jc w:val="both"/>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a fin de que podamos dar respuesta a su solicitud de forma gestionada"</w:t>
            </w:r>
          </w:p>
        </w:tc>
      </w:tr>
      <w:tr w:rsidR="004A015F" w:rsidRPr="00BC22EA" w14:paraId="7F13BA9A" w14:textId="77777777" w:rsidTr="0082463F">
        <w:trPr>
          <w:trHeight w:val="20"/>
        </w:trPr>
        <w:tc>
          <w:tcPr>
            <w:tcW w:w="620" w:type="pct"/>
            <w:shd w:val="clear" w:color="auto" w:fill="auto"/>
            <w:vAlign w:val="center"/>
            <w:hideMark/>
          </w:tcPr>
          <w:p w14:paraId="2501336E" w14:textId="77777777" w:rsidR="004A015F" w:rsidRPr="00217BE6" w:rsidRDefault="004A015F"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lastRenderedPageBreak/>
              <w:t xml:space="preserve">Información requerida para ejercitar sus derechos: </w:t>
            </w:r>
          </w:p>
        </w:tc>
        <w:tc>
          <w:tcPr>
            <w:tcW w:w="4380" w:type="pct"/>
            <w:gridSpan w:val="2"/>
            <w:shd w:val="clear" w:color="auto" w:fill="auto"/>
            <w:vAlign w:val="center"/>
            <w:hideMark/>
          </w:tcPr>
          <w:p w14:paraId="3A1EB8E9"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Para ejercitar sus derechos, necesitamos acreditar su identidad y la petición concreta que nos formula, por cuanto le solicitamos la siguiente información:</w:t>
            </w:r>
          </w:p>
          <w:p w14:paraId="47A89417"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Información documentada (escrito/correo electrónico) de la petición en la que se concreta la solicitud</w:t>
            </w:r>
          </w:p>
          <w:p w14:paraId="29462134"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Acreditación de identidad como titular de datos objeto de ejercicio (Nombre, apellidos del interesado y fotocopia del DNI  del interesado y/o de la persona que lo represente, así como el documento acreditativo de tal representación.</w:t>
            </w:r>
          </w:p>
          <w:p w14:paraId="0274A27C"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Dirección a efectos de notificaciones, fecha y firma del solicitante (en caso de escrito), o nombre completo y apellidos (en caso de correo electrónico), o bien validación de la solicitud en zona privada del canal de comunicación con clave personal de autenticación de su identidad)</w:t>
            </w:r>
          </w:p>
          <w:p w14:paraId="4F8A1350" w14:textId="252C8BD3"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 xml:space="preserve">Cuando </w:t>
            </w:r>
            <w:r w:rsidR="00990080" w:rsidRPr="006E3B01">
              <w:rPr>
                <w:rFonts w:ascii="Trebuchet MS" w:eastAsia="Times New Roman" w:hAnsi="Trebuchet MS" w:cs="Calibri"/>
                <w:sz w:val="14"/>
                <w:szCs w:val="14"/>
                <w:lang w:eastAsia="es-ES"/>
              </w:rPr>
              <w:t>SA</w:t>
            </w:r>
            <w:r w:rsidR="00E221DE">
              <w:rPr>
                <w:rFonts w:ascii="Trebuchet MS" w:eastAsia="Times New Roman" w:hAnsi="Trebuchet MS" w:cs="Calibri"/>
                <w:sz w:val="14"/>
                <w:szCs w:val="14"/>
                <w:lang w:eastAsia="es-ES"/>
              </w:rPr>
              <w:t>DEI</w:t>
            </w:r>
            <w:r w:rsidRPr="006E3B01">
              <w:rPr>
                <w:rFonts w:ascii="Trebuchet MS" w:eastAsia="Times New Roman" w:hAnsi="Trebuchet MS" w:cs="Calibri"/>
                <w:sz w:val="14"/>
                <w:szCs w:val="14"/>
                <w:lang w:eastAsia="es-ES"/>
              </w:rPr>
              <w:t xml:space="preserve"> tenga dudas razonables en relación con la identidad de la persona física que cursa la solicitud, podrá solicitar que se facilite la información adicional necesaria para confirmar la identidad del interesado.</w:t>
            </w:r>
          </w:p>
        </w:tc>
      </w:tr>
      <w:tr w:rsidR="004A015F" w:rsidRPr="00BC22EA" w14:paraId="7746430F" w14:textId="77777777" w:rsidTr="0082463F">
        <w:trPr>
          <w:trHeight w:val="20"/>
        </w:trPr>
        <w:tc>
          <w:tcPr>
            <w:tcW w:w="620" w:type="pct"/>
            <w:shd w:val="clear" w:color="auto" w:fill="auto"/>
            <w:vAlign w:val="center"/>
            <w:hideMark/>
          </w:tcPr>
          <w:p w14:paraId="32EAB549" w14:textId="77777777" w:rsidR="004A015F" w:rsidRPr="00217BE6" w:rsidRDefault="004A015F"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 xml:space="preserve">Procedimiento General de Ejercicio de sus derechos: </w:t>
            </w:r>
          </w:p>
        </w:tc>
        <w:tc>
          <w:tcPr>
            <w:tcW w:w="4380" w:type="pct"/>
            <w:gridSpan w:val="2"/>
            <w:shd w:val="clear" w:color="auto" w:fill="auto"/>
            <w:vAlign w:val="center"/>
            <w:hideMark/>
          </w:tcPr>
          <w:p w14:paraId="7139776D"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Una vez recibida la información requerida procederemos a dar respuesta a su solicitud conforme al procedimiento general de ejercicio de derechos de la organización:</w:t>
            </w:r>
          </w:p>
          <w:p w14:paraId="44A77C7F" w14:textId="3504A893" w:rsidR="004A015F" w:rsidRPr="006E3B01" w:rsidRDefault="00E221DE"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SADEI</w:t>
            </w:r>
            <w:r w:rsidR="004A015F" w:rsidRPr="006E3B01">
              <w:rPr>
                <w:rFonts w:ascii="Trebuchet MS" w:eastAsia="Times New Roman" w:hAnsi="Trebuchet MS" w:cs="Calibri"/>
                <w:sz w:val="14"/>
                <w:szCs w:val="14"/>
                <w:lang w:eastAsia="es-ES"/>
              </w:rPr>
              <w:t xml:space="preserve"> facilitará al interesado información relativa a sus actuaciones sobre la base de una solicitud con arreglo a los artículos 15 a 22 (Derechos del interesado), y, en cualquier caso, en el plazo de un mes a partir de la recepción de la solicitud. </w:t>
            </w:r>
          </w:p>
          <w:p w14:paraId="685FDD31"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Dicho plazo podrá prorrogarse otros dos meses en caso necesario, teniendo en cuenta la complejidad y el número de solicitudes.</w:t>
            </w:r>
          </w:p>
          <w:p w14:paraId="40B57E76" w14:textId="66BB1282" w:rsidR="004A015F" w:rsidRPr="006E3B01" w:rsidRDefault="00E221DE"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SADEI</w:t>
            </w:r>
            <w:r w:rsidR="004A015F" w:rsidRPr="006E3B01">
              <w:rPr>
                <w:rFonts w:ascii="Trebuchet MS" w:eastAsia="Times New Roman" w:hAnsi="Trebuchet MS" w:cs="Calibri"/>
                <w:sz w:val="14"/>
                <w:szCs w:val="14"/>
                <w:lang w:eastAsia="es-ES"/>
              </w:rPr>
              <w:t xml:space="preserve"> informará al interesado de cualquiera de dichas prórrogas en el plazo de un mes a partir de la recepción de la solicitud, indicando los motivos de la dilación.</w:t>
            </w:r>
          </w:p>
          <w:p w14:paraId="0DC150A8"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Cuando el interesado presente la solicitud por medios electrónicos, la información se facilitará por medios electrónicos cuando sea posible, a menos que el interesado solicite que se facilite de otro modo.</w:t>
            </w:r>
          </w:p>
          <w:p w14:paraId="4C400410" w14:textId="1A0425E6"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 xml:space="preserve">Si </w:t>
            </w:r>
            <w:r w:rsidR="00E221DE">
              <w:rPr>
                <w:rFonts w:ascii="Trebuchet MS" w:eastAsia="Times New Roman" w:hAnsi="Trebuchet MS" w:cs="Calibri"/>
                <w:sz w:val="14"/>
                <w:szCs w:val="14"/>
                <w:lang w:eastAsia="es-ES"/>
              </w:rPr>
              <w:t>SADEI</w:t>
            </w:r>
            <w:r w:rsidRPr="006E3B01">
              <w:rPr>
                <w:rFonts w:ascii="Trebuchet MS" w:eastAsia="Times New Roman" w:hAnsi="Trebuchet MS" w:cs="Calibri"/>
                <w:sz w:val="14"/>
                <w:szCs w:val="14"/>
                <w:lang w:eastAsia="es-ES"/>
              </w:rPr>
              <w:t xml:space="preserve"> no da curso a la solicitud del interesado, le informará sin dilación, y a más tardar transcurrido un mes de la recepción de la solicitud, de las razones de su no actuación y de la posibilidad de presentar una reclamación ante una autoridad de control y de ejercitar acciones judiciales.</w:t>
            </w:r>
          </w:p>
          <w:p w14:paraId="4EE8BB25" w14:textId="77777777" w:rsidR="004A015F" w:rsidRPr="006E3B01" w:rsidRDefault="004A015F"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sidRPr="006E3B01">
              <w:rPr>
                <w:rFonts w:ascii="Trebuchet MS" w:eastAsia="Times New Roman" w:hAnsi="Trebuchet MS" w:cs="Calibri"/>
                <w:sz w:val="14"/>
                <w:szCs w:val="14"/>
                <w:lang w:eastAsia="es-ES"/>
              </w:rPr>
              <w:t>La información facilitada será de carácter gratuito, salvo canon razonable por costes administrativos</w:t>
            </w:r>
          </w:p>
          <w:p w14:paraId="51605268" w14:textId="144F2729" w:rsidR="004A015F" w:rsidRPr="006E3B01" w:rsidRDefault="00E221DE" w:rsidP="00B46224">
            <w:pPr>
              <w:pStyle w:val="Prrafodelista"/>
              <w:numPr>
                <w:ilvl w:val="0"/>
                <w:numId w:val="10"/>
              </w:numPr>
              <w:spacing w:after="0" w:line="240" w:lineRule="auto"/>
              <w:ind w:left="163" w:hanging="142"/>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SADEI</w:t>
            </w:r>
            <w:r w:rsidR="004A015F" w:rsidRPr="006E3B01">
              <w:rPr>
                <w:rFonts w:ascii="Trebuchet MS" w:eastAsia="Times New Roman" w:hAnsi="Trebuchet MS" w:cs="Calibri"/>
                <w:sz w:val="14"/>
                <w:szCs w:val="14"/>
                <w:lang w:eastAsia="es-ES"/>
              </w:rPr>
              <w:t xml:space="preserve"> podrá negarse a actuar respecto de la solicitud, si bien soportará la carga de demostrar el carácter manifiestamente infundado o excesivo de la solicitud.</w:t>
            </w:r>
          </w:p>
        </w:tc>
      </w:tr>
      <w:tr w:rsidR="002E205E" w:rsidRPr="00BC22EA" w14:paraId="33CB4BF0" w14:textId="77777777" w:rsidTr="00AC19F5">
        <w:trPr>
          <w:trHeight w:val="20"/>
        </w:trPr>
        <w:tc>
          <w:tcPr>
            <w:tcW w:w="5000" w:type="pct"/>
            <w:gridSpan w:val="3"/>
            <w:shd w:val="clear" w:color="000000" w:fill="F2DCDB"/>
            <w:vAlign w:val="center"/>
            <w:hideMark/>
          </w:tcPr>
          <w:p w14:paraId="5D878A23"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¿Qué vías de reclamación existen?</w:t>
            </w:r>
          </w:p>
        </w:tc>
      </w:tr>
      <w:tr w:rsidR="002E205E" w:rsidRPr="00BC22EA" w14:paraId="706252FF" w14:textId="77777777" w:rsidTr="00AC19F5">
        <w:trPr>
          <w:trHeight w:val="20"/>
        </w:trPr>
        <w:tc>
          <w:tcPr>
            <w:tcW w:w="5000" w:type="pct"/>
            <w:gridSpan w:val="3"/>
            <w:shd w:val="clear" w:color="auto" w:fill="auto"/>
            <w:noWrap/>
            <w:vAlign w:val="center"/>
            <w:hideMark/>
          </w:tcPr>
          <w:p w14:paraId="192D0D42"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Si considera que sus derechos no se han atendido debidamente, tiene derecho a presentar una reclamación ante la autoridad de protección de datos competente (</w:t>
            </w:r>
            <w:hyperlink r:id="rId13" w:history="1">
              <w:r w:rsidRPr="00AB2121">
                <w:rPr>
                  <w:rStyle w:val="Hipervnculo"/>
                  <w:rFonts w:ascii="Trebuchet MS" w:eastAsia="Times New Roman" w:hAnsi="Trebuchet MS" w:cs="Calibri"/>
                  <w:sz w:val="14"/>
                  <w:szCs w:val="14"/>
                  <w:lang w:eastAsia="es-ES"/>
                </w:rPr>
                <w:t>www.agpd.es</w:t>
              </w:r>
            </w:hyperlink>
            <w:r w:rsidRPr="00217BE6">
              <w:rPr>
                <w:rFonts w:ascii="Trebuchet MS" w:eastAsia="Times New Roman" w:hAnsi="Trebuchet MS" w:cs="Calibri"/>
                <w:color w:val="000000"/>
                <w:sz w:val="14"/>
                <w:szCs w:val="14"/>
                <w:lang w:eastAsia="es-ES"/>
              </w:rPr>
              <w:t>)</w:t>
            </w:r>
          </w:p>
        </w:tc>
      </w:tr>
      <w:tr w:rsidR="002E205E" w:rsidRPr="00BC22EA" w14:paraId="18516C3D" w14:textId="77777777" w:rsidTr="00AC19F5">
        <w:trPr>
          <w:trHeight w:val="20"/>
        </w:trPr>
        <w:tc>
          <w:tcPr>
            <w:tcW w:w="5000" w:type="pct"/>
            <w:gridSpan w:val="3"/>
            <w:shd w:val="clear" w:color="000000" w:fill="F2DCDB"/>
            <w:vAlign w:val="center"/>
            <w:hideMark/>
          </w:tcPr>
          <w:p w14:paraId="0716FF6B"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w:t>
            </w:r>
            <w:r>
              <w:rPr>
                <w:rFonts w:ascii="Trebuchet MS" w:eastAsia="Times New Roman" w:hAnsi="Trebuchet MS" w:cs="Calibri"/>
                <w:color w:val="000000"/>
                <w:sz w:val="14"/>
                <w:szCs w:val="14"/>
                <w:lang w:eastAsia="es-ES"/>
              </w:rPr>
              <w:t>Cómo hemos obtenido sus datos</w:t>
            </w:r>
            <w:r w:rsidRPr="00217BE6">
              <w:rPr>
                <w:rFonts w:ascii="Trebuchet MS" w:eastAsia="Times New Roman" w:hAnsi="Trebuchet MS" w:cs="Calibri"/>
                <w:color w:val="000000"/>
                <w:sz w:val="14"/>
                <w:szCs w:val="14"/>
                <w:lang w:eastAsia="es-ES"/>
              </w:rPr>
              <w:t>?</w:t>
            </w:r>
          </w:p>
        </w:tc>
      </w:tr>
      <w:tr w:rsidR="002E205E" w:rsidRPr="00BC22EA" w14:paraId="78D343F2" w14:textId="77777777" w:rsidTr="00AC19F5">
        <w:trPr>
          <w:trHeight w:val="20"/>
        </w:trPr>
        <w:tc>
          <w:tcPr>
            <w:tcW w:w="5000" w:type="pct"/>
            <w:gridSpan w:val="3"/>
            <w:shd w:val="clear" w:color="auto" w:fill="auto"/>
            <w:noWrap/>
            <w:vAlign w:val="center"/>
            <w:hideMark/>
          </w:tcPr>
          <w:p w14:paraId="06B214C3" w14:textId="33E43FD8" w:rsidR="002E205E" w:rsidRPr="005954BD" w:rsidRDefault="002E205E" w:rsidP="00B46224">
            <w:pPr>
              <w:spacing w:after="0" w:line="240" w:lineRule="auto"/>
              <w:rPr>
                <w:rFonts w:ascii="Trebuchet MS" w:eastAsia="Times New Roman" w:hAnsi="Trebuchet MS" w:cs="Calibri"/>
                <w:color w:val="000000"/>
                <w:sz w:val="14"/>
                <w:szCs w:val="14"/>
                <w:lang w:eastAsia="es-ES"/>
              </w:rPr>
            </w:pPr>
            <w:r w:rsidRPr="005954BD">
              <w:rPr>
                <w:rFonts w:ascii="Trebuchet MS" w:eastAsia="Times New Roman" w:hAnsi="Trebuchet MS" w:cs="Calibri"/>
                <w:color w:val="000000"/>
                <w:sz w:val="14"/>
                <w:szCs w:val="14"/>
                <w:lang w:eastAsia="es-ES"/>
              </w:rPr>
              <w:t xml:space="preserve">A través del propio titular, </w:t>
            </w:r>
            <w:r w:rsidR="005954BD" w:rsidRPr="005954BD">
              <w:rPr>
                <w:rFonts w:ascii="Trebuchet MS" w:eastAsia="Times New Roman" w:hAnsi="Trebuchet MS" w:cs="Calibri"/>
                <w:color w:val="000000"/>
                <w:sz w:val="14"/>
                <w:szCs w:val="14"/>
                <w:lang w:eastAsia="es-ES"/>
              </w:rPr>
              <w:t xml:space="preserve">Agencias de Selección y Contratación a las que se contratan procesos de selección y/o Organizaciones </w:t>
            </w:r>
            <w:r w:rsidR="005954BD" w:rsidRPr="006E3B01">
              <w:rPr>
                <w:rFonts w:ascii="Trebuchet MS" w:eastAsia="Times New Roman" w:hAnsi="Trebuchet MS" w:cs="Calibri"/>
                <w:sz w:val="14"/>
                <w:szCs w:val="14"/>
                <w:lang w:eastAsia="es-ES"/>
              </w:rPr>
              <w:t xml:space="preserve">relacionadas con </w:t>
            </w:r>
            <w:r w:rsidR="00E221DE">
              <w:rPr>
                <w:rFonts w:ascii="Trebuchet MS" w:eastAsia="Times New Roman" w:hAnsi="Trebuchet MS" w:cs="Calibri"/>
                <w:sz w:val="14"/>
                <w:szCs w:val="14"/>
                <w:lang w:eastAsia="es-ES"/>
              </w:rPr>
              <w:t>SADEI</w:t>
            </w:r>
          </w:p>
        </w:tc>
      </w:tr>
      <w:tr w:rsidR="002E205E" w:rsidRPr="00BC22EA" w14:paraId="1BD0A8D4" w14:textId="77777777" w:rsidTr="00AC19F5">
        <w:trPr>
          <w:trHeight w:val="20"/>
        </w:trPr>
        <w:tc>
          <w:tcPr>
            <w:tcW w:w="5000" w:type="pct"/>
            <w:gridSpan w:val="3"/>
            <w:shd w:val="clear" w:color="000000" w:fill="F2DCDB"/>
            <w:vAlign w:val="center"/>
            <w:hideMark/>
          </w:tcPr>
          <w:p w14:paraId="5BE28336"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w:t>
            </w:r>
            <w:r>
              <w:rPr>
                <w:rFonts w:ascii="Trebuchet MS" w:eastAsia="Times New Roman" w:hAnsi="Trebuchet MS" w:cs="Calibri"/>
                <w:color w:val="000000"/>
                <w:sz w:val="14"/>
                <w:szCs w:val="14"/>
                <w:lang w:eastAsia="es-ES"/>
              </w:rPr>
              <w:t>Qué categoría de datos tratamos</w:t>
            </w:r>
            <w:r w:rsidRPr="00217BE6">
              <w:rPr>
                <w:rFonts w:ascii="Trebuchet MS" w:eastAsia="Times New Roman" w:hAnsi="Trebuchet MS" w:cs="Calibri"/>
                <w:color w:val="000000"/>
                <w:sz w:val="14"/>
                <w:szCs w:val="14"/>
                <w:lang w:eastAsia="es-ES"/>
              </w:rPr>
              <w:t>?</w:t>
            </w:r>
          </w:p>
        </w:tc>
      </w:tr>
      <w:tr w:rsidR="002E205E" w:rsidRPr="00BC22EA" w14:paraId="5111A57B" w14:textId="77777777" w:rsidTr="00AC19F5">
        <w:trPr>
          <w:trHeight w:val="20"/>
        </w:trPr>
        <w:tc>
          <w:tcPr>
            <w:tcW w:w="5000" w:type="pct"/>
            <w:gridSpan w:val="3"/>
            <w:shd w:val="clear" w:color="auto" w:fill="auto"/>
            <w:noWrap/>
            <w:vAlign w:val="center"/>
            <w:hideMark/>
          </w:tcPr>
          <w:p w14:paraId="2EE98A4F" w14:textId="77777777" w:rsidR="002E205E" w:rsidRPr="00BB435C" w:rsidRDefault="002E205E" w:rsidP="00F64EF6">
            <w:pPr>
              <w:spacing w:after="0" w:line="240" w:lineRule="auto"/>
              <w:rPr>
                <w:rFonts w:ascii="Trebuchet MS" w:eastAsia="Times New Roman" w:hAnsi="Trebuchet MS" w:cs="Calibri"/>
                <w:sz w:val="14"/>
                <w:szCs w:val="14"/>
                <w:lang w:eastAsia="es-ES"/>
              </w:rPr>
            </w:pPr>
            <w:r w:rsidRPr="00BB435C">
              <w:rPr>
                <w:rFonts w:ascii="Trebuchet MS" w:eastAsia="Times New Roman" w:hAnsi="Trebuchet MS" w:cs="Calibri"/>
                <w:sz w:val="14"/>
                <w:szCs w:val="14"/>
                <w:lang w:eastAsia="es-ES"/>
              </w:rPr>
              <w:t>Datos identificativos y de contacto; Datos académicos y profesionales relativos a formación, titulaciones y experiencia profesional; Datos personales asociados al estado civil, datos de familia, fecha y lugar de nacimiento, edad, sexo, n</w:t>
            </w:r>
            <w:r w:rsidR="00F64EF6" w:rsidRPr="00BB435C">
              <w:rPr>
                <w:rFonts w:ascii="Trebuchet MS" w:eastAsia="Times New Roman" w:hAnsi="Trebuchet MS" w:cs="Calibri"/>
                <w:sz w:val="14"/>
                <w:szCs w:val="14"/>
                <w:lang w:eastAsia="es-ES"/>
              </w:rPr>
              <w:t>acionalidad; Permiso de trabajo</w:t>
            </w:r>
            <w:r w:rsidRPr="00BB435C">
              <w:rPr>
                <w:rFonts w:ascii="Trebuchet MS" w:eastAsia="Times New Roman" w:hAnsi="Trebuchet MS" w:cs="Calibri"/>
                <w:sz w:val="14"/>
                <w:szCs w:val="14"/>
                <w:lang w:eastAsia="es-ES"/>
              </w:rPr>
              <w:t>; Datos de Estado laboral; Otros datos (Aspiraciones profesionales</w:t>
            </w:r>
            <w:r w:rsidR="00F64EF6" w:rsidRPr="00BB435C">
              <w:rPr>
                <w:rFonts w:ascii="Trebuchet MS" w:eastAsia="Times New Roman" w:hAnsi="Trebuchet MS" w:cs="Calibri"/>
                <w:sz w:val="14"/>
                <w:szCs w:val="14"/>
                <w:lang w:eastAsia="es-ES"/>
              </w:rPr>
              <w:t>, Ocio y aficiones</w:t>
            </w:r>
            <w:r w:rsidR="00373A90" w:rsidRPr="00BB435C">
              <w:rPr>
                <w:rFonts w:ascii="Trebuchet MS" w:eastAsia="Times New Roman" w:hAnsi="Trebuchet MS" w:cs="Calibri"/>
                <w:sz w:val="14"/>
                <w:szCs w:val="14"/>
                <w:lang w:eastAsia="es-ES"/>
              </w:rPr>
              <w:t>), copia de la titulación requerida, contratos y/o certificados de empresa de experiencia acreditable según experiencia.</w:t>
            </w:r>
          </w:p>
          <w:p w14:paraId="506BC281" w14:textId="77777777" w:rsidR="006E3B01" w:rsidRPr="00BB435C" w:rsidRDefault="00BB435C" w:rsidP="00F64EF6">
            <w:pPr>
              <w:spacing w:after="0" w:line="240" w:lineRule="auto"/>
              <w:rPr>
                <w:rFonts w:ascii="Trebuchet MS" w:eastAsia="Times New Roman" w:hAnsi="Trebuchet MS" w:cs="Calibri"/>
                <w:color w:val="C0504D" w:themeColor="accent2"/>
                <w:sz w:val="14"/>
                <w:szCs w:val="14"/>
                <w:lang w:eastAsia="es-ES"/>
              </w:rPr>
            </w:pPr>
            <w:r w:rsidRPr="00BB435C">
              <w:rPr>
                <w:rFonts w:ascii="Trebuchet MS" w:eastAsia="Times New Roman" w:hAnsi="Trebuchet MS" w:cs="Calibri"/>
                <w:color w:val="000000"/>
                <w:sz w:val="14"/>
                <w:szCs w:val="14"/>
                <w:lang w:eastAsia="es-ES"/>
              </w:rPr>
              <w:t>No contiene datos especialmente protegidos o datos relativos a condenas e infracciones penales, salvo en los casos en los que el titular disponga de condiciones especiales y haya de facilitar documentación que incorpore dicha información a fin de que pueda ser acreditado o justificado el cumplimiento de dicha condición.</w:t>
            </w:r>
          </w:p>
        </w:tc>
      </w:tr>
      <w:tr w:rsidR="002E205E" w:rsidRPr="00BC22EA" w14:paraId="62B71CE7" w14:textId="77777777" w:rsidTr="00AC19F5">
        <w:trPr>
          <w:trHeight w:val="20"/>
        </w:trPr>
        <w:tc>
          <w:tcPr>
            <w:tcW w:w="5000" w:type="pct"/>
            <w:gridSpan w:val="3"/>
            <w:shd w:val="clear" w:color="000000" w:fill="F2DCDB"/>
            <w:vAlign w:val="center"/>
            <w:hideMark/>
          </w:tcPr>
          <w:p w14:paraId="2D0638A0"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sidRPr="00217BE6">
              <w:rPr>
                <w:rFonts w:ascii="Trebuchet MS" w:eastAsia="Times New Roman" w:hAnsi="Trebuchet MS" w:cs="Calibri"/>
                <w:color w:val="000000"/>
                <w:sz w:val="14"/>
                <w:szCs w:val="14"/>
                <w:lang w:eastAsia="es-ES"/>
              </w:rPr>
              <w:t>¿</w:t>
            </w:r>
            <w:r w:rsidRPr="00892521">
              <w:rPr>
                <w:rFonts w:ascii="Trebuchet MS" w:eastAsia="Times New Roman" w:hAnsi="Trebuchet MS" w:cs="Calibri"/>
                <w:color w:val="000000"/>
                <w:sz w:val="14"/>
                <w:szCs w:val="14"/>
                <w:lang w:eastAsia="es-ES"/>
              </w:rPr>
              <w:t xml:space="preserve">Cómo </w:t>
            </w:r>
            <w:r>
              <w:rPr>
                <w:rFonts w:ascii="Trebuchet MS" w:eastAsia="Times New Roman" w:hAnsi="Trebuchet MS" w:cs="Calibri"/>
                <w:color w:val="000000"/>
                <w:sz w:val="14"/>
                <w:szCs w:val="14"/>
                <w:lang w:eastAsia="es-ES"/>
              </w:rPr>
              <w:t xml:space="preserve">se </w:t>
            </w:r>
            <w:r w:rsidRPr="00892521">
              <w:rPr>
                <w:rFonts w:ascii="Trebuchet MS" w:eastAsia="Times New Roman" w:hAnsi="Trebuchet MS" w:cs="Calibri"/>
                <w:color w:val="000000"/>
                <w:sz w:val="14"/>
                <w:szCs w:val="14"/>
                <w:lang w:eastAsia="es-ES"/>
              </w:rPr>
              <w:t>guarda</w:t>
            </w:r>
            <w:r>
              <w:rPr>
                <w:rFonts w:ascii="Trebuchet MS" w:eastAsia="Times New Roman" w:hAnsi="Trebuchet MS" w:cs="Calibri"/>
                <w:color w:val="000000"/>
                <w:sz w:val="14"/>
                <w:szCs w:val="14"/>
                <w:lang w:eastAsia="es-ES"/>
              </w:rPr>
              <w:t xml:space="preserve">n sus </w:t>
            </w:r>
            <w:r w:rsidRPr="00892521">
              <w:rPr>
                <w:rFonts w:ascii="Trebuchet MS" w:eastAsia="Times New Roman" w:hAnsi="Trebuchet MS" w:cs="Calibri"/>
                <w:color w:val="000000"/>
                <w:sz w:val="14"/>
                <w:szCs w:val="14"/>
                <w:lang w:eastAsia="es-ES"/>
              </w:rPr>
              <w:t>datos personales de forma segura</w:t>
            </w:r>
            <w:r w:rsidRPr="00217BE6">
              <w:rPr>
                <w:rFonts w:ascii="Trebuchet MS" w:eastAsia="Times New Roman" w:hAnsi="Trebuchet MS" w:cs="Calibri"/>
                <w:color w:val="000000"/>
                <w:sz w:val="14"/>
                <w:szCs w:val="14"/>
                <w:lang w:eastAsia="es-ES"/>
              </w:rPr>
              <w:t>?</w:t>
            </w:r>
          </w:p>
        </w:tc>
      </w:tr>
      <w:tr w:rsidR="002E205E" w:rsidRPr="00BC22EA" w14:paraId="17C416AC" w14:textId="77777777" w:rsidTr="00AC19F5">
        <w:trPr>
          <w:trHeight w:val="20"/>
        </w:trPr>
        <w:tc>
          <w:tcPr>
            <w:tcW w:w="5000" w:type="pct"/>
            <w:gridSpan w:val="3"/>
            <w:shd w:val="clear" w:color="auto" w:fill="auto"/>
            <w:noWrap/>
            <w:vAlign w:val="center"/>
          </w:tcPr>
          <w:p w14:paraId="25DCAE66" w14:textId="59B074E4" w:rsidR="002E205E" w:rsidRPr="006E3B01" w:rsidRDefault="00E221DE" w:rsidP="00B46224">
            <w:pPr>
              <w:spacing w:after="0" w:line="240" w:lineRule="auto"/>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toma todas las medidas necesarias para guardar sus datos personales de forma privada y segura. Sólo personas autorizadas de </w:t>
            </w: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personal autorizado de Terceros o personal autorizado de </w:t>
            </w:r>
            <w:r w:rsidR="005954BD" w:rsidRPr="006E3B01">
              <w:rPr>
                <w:rFonts w:ascii="Trebuchet MS" w:eastAsia="Times New Roman" w:hAnsi="Trebuchet MS" w:cs="Calibri"/>
                <w:sz w:val="14"/>
                <w:szCs w:val="14"/>
                <w:lang w:eastAsia="es-ES"/>
              </w:rPr>
              <w:t xml:space="preserve">organizaciones relacionadas con </w:t>
            </w: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(que tienen la obligación legal y contractual de guardar toda la información de forma segura) tienen acceso a sus datos personales. Se exige a todo el personal de </w:t>
            </w: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que tiene acceso a sus datos personales que se comprometa a respetar la Política de Privacidad del responsable de Tratamiento y la normativa de protección de datos y a todos los empleados d</w:t>
            </w:r>
            <w:r w:rsidR="005954BD" w:rsidRPr="006E3B01">
              <w:rPr>
                <w:rFonts w:ascii="Trebuchet MS" w:eastAsia="Times New Roman" w:hAnsi="Trebuchet MS" w:cs="Calibri"/>
                <w:sz w:val="14"/>
                <w:szCs w:val="14"/>
                <w:lang w:eastAsia="es-ES"/>
              </w:rPr>
              <w:t>e Terceros que tienen acceso a s</w:t>
            </w:r>
            <w:r w:rsidR="002E205E" w:rsidRPr="006E3B01">
              <w:rPr>
                <w:rFonts w:ascii="Trebuchet MS" w:eastAsia="Times New Roman" w:hAnsi="Trebuchet MS" w:cs="Calibri"/>
                <w:sz w:val="14"/>
                <w:szCs w:val="14"/>
                <w:lang w:eastAsia="es-ES"/>
              </w:rPr>
              <w:t xml:space="preserve">us datos personales que firmen los compromisos de confidencialidad en los términos establecidos en la legislación vigente. Además, se asegura contractualmente que las empresas de terceros que tienen acceso a sus datos personales los mantengan de forma segura. Para asegurarnos de que sus datos personales están protegidos, </w:t>
            </w: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dispone de un entorno de seguridad IT y adopta las medidas necesarias para evitar accesos no autorizados. </w:t>
            </w:r>
          </w:p>
          <w:p w14:paraId="1E1B48C9" w14:textId="425DA189" w:rsidR="002E205E" w:rsidRPr="006E3B01" w:rsidRDefault="00E221DE" w:rsidP="00B46224">
            <w:pPr>
              <w:spacing w:after="0" w:line="240" w:lineRule="auto"/>
              <w:jc w:val="both"/>
              <w:rPr>
                <w:rFonts w:ascii="Trebuchet MS" w:eastAsia="Times New Roman" w:hAnsi="Trebuchet MS" w:cs="Calibri"/>
                <w:sz w:val="14"/>
                <w:szCs w:val="14"/>
                <w:lang w:eastAsia="es-ES"/>
              </w:rPr>
            </w:pPr>
            <w:r>
              <w:rPr>
                <w:rFonts w:ascii="Trebuchet MS" w:eastAsia="Times New Roman" w:hAnsi="Trebuchet MS" w:cs="Calibri"/>
                <w:sz w:val="14"/>
                <w:szCs w:val="14"/>
                <w:lang w:eastAsia="es-ES"/>
              </w:rPr>
              <w:t>S</w:t>
            </w:r>
            <w:r w:rsidR="00990080" w:rsidRPr="006E3B01">
              <w:rPr>
                <w:rFonts w:ascii="Trebuchet MS" w:eastAsia="Times New Roman" w:hAnsi="Trebuchet MS" w:cs="Calibri"/>
                <w:sz w:val="14"/>
                <w:szCs w:val="14"/>
                <w:lang w:eastAsia="es-ES"/>
              </w:rPr>
              <w:t>A</w:t>
            </w:r>
            <w:r>
              <w:rPr>
                <w:rFonts w:ascii="Trebuchet MS" w:eastAsia="Times New Roman" w:hAnsi="Trebuchet MS" w:cs="Calibri"/>
                <w:sz w:val="14"/>
                <w:szCs w:val="14"/>
                <w:lang w:eastAsia="es-ES"/>
              </w:rPr>
              <w:t>DEI</w:t>
            </w:r>
            <w:r w:rsidR="002E205E" w:rsidRPr="006E3B01">
              <w:rPr>
                <w:rFonts w:ascii="Trebuchet MS" w:eastAsia="Times New Roman" w:hAnsi="Trebuchet MS" w:cs="Calibri"/>
                <w:sz w:val="14"/>
                <w:szCs w:val="14"/>
                <w:lang w:eastAsia="es-ES"/>
              </w:rPr>
              <w:t xml:space="preserve"> ha formalizado acuerdos para garantizar que tratamos sus datos personales correctamente y de acuerdo con la ley de protección de datos. Estos acuerdos reflejan las respectivas funciones y responsabilidades en relación con usted, y contemplan qué entidad se encuentra en la mejor posición para cumplir con sus necesidades. Estos acuerdos no afectan a sus derechos en virtud de la ley de protección de datos. Para obtener más información sobre estos acuerdos, no dude en ponerse en contacto con nosotros.</w:t>
            </w:r>
          </w:p>
        </w:tc>
      </w:tr>
      <w:tr w:rsidR="002E205E" w:rsidRPr="00BC22EA" w14:paraId="05D0847B" w14:textId="77777777" w:rsidTr="00AC19F5">
        <w:trPr>
          <w:trHeight w:val="20"/>
        </w:trPr>
        <w:tc>
          <w:tcPr>
            <w:tcW w:w="5000" w:type="pct"/>
            <w:gridSpan w:val="3"/>
            <w:shd w:val="clear" w:color="000000" w:fill="F2DCDB"/>
            <w:vAlign w:val="center"/>
            <w:hideMark/>
          </w:tcPr>
          <w:p w14:paraId="58A67B2E" w14:textId="77777777" w:rsidR="002E205E" w:rsidRPr="00217BE6" w:rsidRDefault="002E205E" w:rsidP="00B46224">
            <w:pPr>
              <w:spacing w:after="0" w:line="240" w:lineRule="auto"/>
              <w:rPr>
                <w:rFonts w:ascii="Trebuchet MS" w:eastAsia="Times New Roman" w:hAnsi="Trebuchet MS" w:cs="Calibri"/>
                <w:color w:val="000000"/>
                <w:sz w:val="14"/>
                <w:szCs w:val="14"/>
                <w:lang w:eastAsia="es-ES"/>
              </w:rPr>
            </w:pPr>
            <w:r>
              <w:rPr>
                <w:rFonts w:ascii="Trebuchet MS" w:eastAsia="Times New Roman" w:hAnsi="Trebuchet MS" w:cs="Calibri"/>
                <w:color w:val="000000"/>
                <w:sz w:val="14"/>
                <w:szCs w:val="14"/>
                <w:lang w:eastAsia="es-ES"/>
              </w:rPr>
              <w:t>CAMBIOS EN POLÍTICA DE PRIVACIDAD</w:t>
            </w:r>
          </w:p>
        </w:tc>
      </w:tr>
      <w:tr w:rsidR="002E205E" w:rsidRPr="00BC22EA" w14:paraId="57F2E8B9" w14:textId="77777777" w:rsidTr="00AC19F5">
        <w:trPr>
          <w:trHeight w:val="20"/>
        </w:trPr>
        <w:tc>
          <w:tcPr>
            <w:tcW w:w="5000" w:type="pct"/>
            <w:gridSpan w:val="3"/>
            <w:shd w:val="clear" w:color="auto" w:fill="auto"/>
            <w:noWrap/>
            <w:vAlign w:val="center"/>
          </w:tcPr>
          <w:p w14:paraId="0958741E" w14:textId="77777777" w:rsidR="00050DB0" w:rsidRPr="00050DB0" w:rsidRDefault="00E221DE" w:rsidP="00050DB0">
            <w:pPr>
              <w:spacing w:after="0"/>
              <w:rPr>
                <w:rFonts w:ascii="Trebuchet MS" w:eastAsia="Times New Roman" w:hAnsi="Trebuchet MS" w:cs="Calibri"/>
                <w:color w:val="000000"/>
                <w:sz w:val="14"/>
                <w:szCs w:val="14"/>
                <w:lang w:eastAsia="es-ES"/>
              </w:rPr>
            </w:pPr>
            <w:r>
              <w:rPr>
                <w:rFonts w:ascii="Trebuchet MS" w:eastAsia="Times New Roman" w:hAnsi="Trebuchet MS" w:cs="Calibri"/>
                <w:sz w:val="14"/>
                <w:szCs w:val="14"/>
                <w:lang w:eastAsia="es-ES"/>
              </w:rPr>
              <w:t>SADEI</w:t>
            </w:r>
            <w:r w:rsidR="002E205E" w:rsidRPr="006E3B01">
              <w:rPr>
                <w:rFonts w:ascii="Trebuchet MS" w:eastAsia="Times New Roman" w:hAnsi="Trebuchet MS" w:cs="Calibri"/>
                <w:sz w:val="14"/>
                <w:szCs w:val="14"/>
                <w:lang w:eastAsia="es-ES"/>
              </w:rPr>
              <w:t xml:space="preserve"> puede modificar esta Política de privacidad </w:t>
            </w:r>
            <w:r w:rsidR="002E205E">
              <w:rPr>
                <w:rFonts w:ascii="Trebuchet MS" w:eastAsia="Times New Roman" w:hAnsi="Trebuchet MS" w:cs="Calibri"/>
                <w:color w:val="000000"/>
                <w:sz w:val="14"/>
                <w:szCs w:val="14"/>
                <w:lang w:eastAsia="es-ES"/>
              </w:rPr>
              <w:t>y, si introduce algún cambio importante, l</w:t>
            </w:r>
            <w:r w:rsidR="002E205E" w:rsidRPr="00EC0483">
              <w:rPr>
                <w:rFonts w:ascii="Trebuchet MS" w:eastAsia="Times New Roman" w:hAnsi="Trebuchet MS" w:cs="Calibri"/>
                <w:color w:val="000000"/>
                <w:sz w:val="14"/>
                <w:szCs w:val="14"/>
                <w:lang w:eastAsia="es-ES"/>
              </w:rPr>
              <w:t>e avisaremos a través de nuestros Servicios, o por otros medios, para ofrecerte la oportunidad de revisar los cambios antes de que se hagan efectivos. Si no está de acuerdo con cualquiera de los cambios, puede ejercer su</w:t>
            </w:r>
            <w:r>
              <w:rPr>
                <w:rFonts w:ascii="Trebuchet MS" w:eastAsia="Times New Roman" w:hAnsi="Trebuchet MS" w:cs="Calibri"/>
                <w:color w:val="000000"/>
                <w:sz w:val="14"/>
                <w:szCs w:val="14"/>
                <w:lang w:eastAsia="es-ES"/>
              </w:rPr>
              <w:t>s</w:t>
            </w:r>
            <w:r w:rsidR="002E205E" w:rsidRPr="00EC0483">
              <w:rPr>
                <w:rFonts w:ascii="Trebuchet MS" w:eastAsia="Times New Roman" w:hAnsi="Trebuchet MS" w:cs="Calibri"/>
                <w:color w:val="000000"/>
                <w:sz w:val="14"/>
                <w:szCs w:val="14"/>
                <w:lang w:eastAsia="es-ES"/>
              </w:rPr>
              <w:t xml:space="preserve"> derechos conforme al procedimiento descrito enviando un c</w:t>
            </w:r>
            <w:r w:rsidR="002E205E">
              <w:rPr>
                <w:rFonts w:ascii="Trebuchet MS" w:eastAsia="Times New Roman" w:hAnsi="Trebuchet MS" w:cs="Calibri"/>
                <w:color w:val="000000"/>
                <w:sz w:val="14"/>
                <w:szCs w:val="14"/>
                <w:lang w:eastAsia="es-ES"/>
              </w:rPr>
              <w:t xml:space="preserve">orreo </w:t>
            </w:r>
            <w:hyperlink r:id="rId14" w:history="1">
              <w:r w:rsidR="00050DB0" w:rsidRPr="00050DB0">
                <w:rPr>
                  <w:rFonts w:ascii="Trebuchet MS" w:eastAsia="Times New Roman" w:hAnsi="Trebuchet MS" w:cs="Calibri"/>
                  <w:color w:val="000000"/>
                  <w:sz w:val="14"/>
                  <w:szCs w:val="14"/>
                  <w:lang w:eastAsia="es-ES"/>
                </w:rPr>
                <w:t>info@sadei.es</w:t>
              </w:r>
            </w:hyperlink>
          </w:p>
          <w:p w14:paraId="14B93C20" w14:textId="2CF68BA8" w:rsidR="002E205E" w:rsidRDefault="002E205E" w:rsidP="00B46224">
            <w:pPr>
              <w:spacing w:after="0" w:line="240" w:lineRule="auto"/>
              <w:jc w:val="both"/>
              <w:rPr>
                <w:rFonts w:ascii="Trebuchet MS" w:eastAsia="Times New Roman" w:hAnsi="Trebuchet MS" w:cs="Calibri"/>
                <w:color w:val="000000"/>
                <w:sz w:val="14"/>
                <w:szCs w:val="14"/>
                <w:lang w:eastAsia="es-ES"/>
              </w:rPr>
            </w:pPr>
            <w:r w:rsidRPr="00EC0483">
              <w:rPr>
                <w:rFonts w:ascii="Trebuchet MS" w:eastAsia="Times New Roman" w:hAnsi="Trebuchet MS" w:cs="Calibri"/>
                <w:color w:val="000000"/>
                <w:sz w:val="14"/>
                <w:szCs w:val="14"/>
                <w:lang w:eastAsia="es-ES"/>
              </w:rPr>
              <w:t>Declara</w:t>
            </w:r>
            <w:r>
              <w:rPr>
                <w:rFonts w:ascii="Trebuchet MS" w:eastAsia="Times New Roman" w:hAnsi="Trebuchet MS" w:cs="Calibri"/>
                <w:color w:val="000000"/>
                <w:sz w:val="14"/>
                <w:szCs w:val="14"/>
                <w:lang w:eastAsia="es-ES"/>
              </w:rPr>
              <w:t xml:space="preserve"> que el</w:t>
            </w:r>
            <w:r w:rsidRPr="00EC0483">
              <w:rPr>
                <w:rFonts w:ascii="Trebuchet MS" w:eastAsia="Times New Roman" w:hAnsi="Trebuchet MS" w:cs="Calibri"/>
                <w:color w:val="000000"/>
                <w:sz w:val="14"/>
                <w:szCs w:val="14"/>
                <w:lang w:eastAsia="es-ES"/>
              </w:rPr>
              <w:t xml:space="preserve"> uso continuado de nuestros Servicios tras publicar o enviar un aviso acerca de nuestros cambios en esta Política de privacidad implica que la recopilación, la util</w:t>
            </w:r>
            <w:r>
              <w:rPr>
                <w:rFonts w:ascii="Trebuchet MS" w:eastAsia="Times New Roman" w:hAnsi="Trebuchet MS" w:cs="Calibri"/>
                <w:color w:val="000000"/>
                <w:sz w:val="14"/>
                <w:szCs w:val="14"/>
                <w:lang w:eastAsia="es-ES"/>
              </w:rPr>
              <w:t>ización y el uso compartido de s</w:t>
            </w:r>
            <w:r w:rsidRPr="00EC0483">
              <w:rPr>
                <w:rFonts w:ascii="Trebuchet MS" w:eastAsia="Times New Roman" w:hAnsi="Trebuchet MS" w:cs="Calibri"/>
                <w:color w:val="000000"/>
                <w:sz w:val="14"/>
                <w:szCs w:val="14"/>
                <w:lang w:eastAsia="es-ES"/>
              </w:rPr>
              <w:t>us datos personales están sujetos a la Políti</w:t>
            </w:r>
            <w:r>
              <w:rPr>
                <w:rFonts w:ascii="Trebuchet MS" w:eastAsia="Times New Roman" w:hAnsi="Trebuchet MS" w:cs="Calibri"/>
                <w:color w:val="000000"/>
                <w:sz w:val="14"/>
                <w:szCs w:val="14"/>
                <w:lang w:eastAsia="es-ES"/>
              </w:rPr>
              <w:t>ca de privacidad actualizada.</w:t>
            </w:r>
          </w:p>
          <w:p w14:paraId="21446567" w14:textId="77777777" w:rsidR="00122C23" w:rsidRPr="00217BE6" w:rsidRDefault="00122C23" w:rsidP="00B46224">
            <w:pPr>
              <w:spacing w:after="0" w:line="240" w:lineRule="auto"/>
              <w:jc w:val="both"/>
              <w:rPr>
                <w:rFonts w:ascii="Trebuchet MS" w:eastAsia="Times New Roman" w:hAnsi="Trebuchet MS" w:cs="Calibri"/>
                <w:color w:val="000000"/>
                <w:sz w:val="14"/>
                <w:szCs w:val="14"/>
                <w:lang w:eastAsia="es-ES"/>
              </w:rPr>
            </w:pPr>
            <w:r w:rsidRPr="00A0056B">
              <w:rPr>
                <w:rFonts w:ascii="Trebuchet MS" w:eastAsia="Times New Roman" w:hAnsi="Trebuchet MS" w:cs="Calibri"/>
                <w:color w:val="000000"/>
                <w:sz w:val="14"/>
                <w:szCs w:val="14"/>
                <w:lang w:eastAsia="es-ES"/>
              </w:rPr>
              <w:t>Con la aceptación y/o validación del proceso, consiente expresamente el tratamiento de datos conforme a lo establecido en la cláusula e información adicional sobre protección de datos, así como informar y disponer del consentimiento de terceros de los que nos facilite datos personales para dicho tratamiento.</w:t>
            </w:r>
          </w:p>
        </w:tc>
      </w:tr>
    </w:tbl>
    <w:p w14:paraId="1CD6E5EA" w14:textId="77777777" w:rsidR="006E3B01" w:rsidRDefault="006E3B01" w:rsidP="0003793B">
      <w:pPr>
        <w:tabs>
          <w:tab w:val="left" w:pos="3544"/>
        </w:tabs>
        <w:spacing w:after="0" w:line="240" w:lineRule="auto"/>
        <w:ind w:right="-30"/>
        <w:jc w:val="both"/>
        <w:rPr>
          <w:rFonts w:ascii="Trebuchet MS" w:eastAsia="Times New Roman" w:hAnsi="Trebuchet MS" w:cs="Calibri"/>
          <w:color w:val="4F81BD" w:themeColor="accent1"/>
          <w:sz w:val="16"/>
          <w:szCs w:val="14"/>
          <w:lang w:eastAsia="es-ES"/>
        </w:rPr>
      </w:pPr>
    </w:p>
    <w:p w14:paraId="7B3EFA47" w14:textId="77777777" w:rsidR="0003793B" w:rsidRPr="0003793B" w:rsidRDefault="0003793B" w:rsidP="0003793B">
      <w:pPr>
        <w:tabs>
          <w:tab w:val="left" w:pos="3544"/>
        </w:tabs>
        <w:spacing w:after="0" w:line="240" w:lineRule="auto"/>
        <w:ind w:right="-30"/>
        <w:jc w:val="both"/>
        <w:rPr>
          <w:color w:val="4F81BD" w:themeColor="accent1"/>
          <w:sz w:val="16"/>
          <w:szCs w:val="14"/>
        </w:rPr>
      </w:pPr>
      <w:r w:rsidRPr="0003793B">
        <w:rPr>
          <w:rFonts w:ascii="Trebuchet MS" w:eastAsia="Times New Roman" w:hAnsi="Trebuchet MS" w:cs="Calibri"/>
          <w:color w:val="4F81BD" w:themeColor="accent1"/>
          <w:sz w:val="16"/>
          <w:szCs w:val="14"/>
          <w:lang w:eastAsia="es-ES"/>
        </w:rPr>
        <w:t>D/Dª …………………………………………………………………………………………………………, con NIF o pasaporte Nº ……………………………..……… como titular o re</w:t>
      </w:r>
      <w:bookmarkStart w:id="2" w:name="_GoBack"/>
      <w:bookmarkEnd w:id="2"/>
      <w:r w:rsidRPr="0003793B">
        <w:rPr>
          <w:rFonts w:ascii="Trebuchet MS" w:eastAsia="Times New Roman" w:hAnsi="Trebuchet MS" w:cs="Calibri"/>
          <w:color w:val="4F81BD" w:themeColor="accent1"/>
          <w:sz w:val="16"/>
          <w:szCs w:val="14"/>
          <w:lang w:eastAsia="es-ES"/>
        </w:rPr>
        <w:t>presentante legal del mismo, consiente de forma inequívoca la presente cláusula y política de privacidad de protección de datos de carácter personal:</w:t>
      </w:r>
    </w:p>
    <w:p w14:paraId="3A145F71" w14:textId="77777777" w:rsidR="0003793B" w:rsidRPr="0003793B" w:rsidRDefault="0003793B" w:rsidP="0003793B">
      <w:pPr>
        <w:spacing w:after="0"/>
        <w:ind w:right="-30"/>
        <w:rPr>
          <w:rFonts w:ascii="Trebuchet MS" w:hAnsi="Trebuchet MS"/>
          <w:color w:val="4F81BD" w:themeColor="accent1"/>
          <w:sz w:val="16"/>
          <w:szCs w:val="14"/>
        </w:rPr>
      </w:pPr>
      <w:r w:rsidRPr="0003793B">
        <w:rPr>
          <w:rFonts w:ascii="Trebuchet MS" w:hAnsi="Trebuchet MS"/>
          <w:color w:val="4F81BD" w:themeColor="accent1"/>
          <w:sz w:val="16"/>
          <w:szCs w:val="14"/>
        </w:rPr>
        <w:t>Fecha:</w:t>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r>
      <w:r w:rsidRPr="0003793B">
        <w:rPr>
          <w:rFonts w:ascii="Trebuchet MS" w:hAnsi="Trebuchet MS"/>
          <w:color w:val="4F81BD" w:themeColor="accent1"/>
          <w:sz w:val="16"/>
          <w:szCs w:val="14"/>
        </w:rPr>
        <w:tab/>
        <w:t>Firma:</w:t>
      </w:r>
    </w:p>
    <w:p w14:paraId="3A9E5063" w14:textId="77777777" w:rsidR="002E205E" w:rsidRDefault="002E205E" w:rsidP="0003793B">
      <w:pPr>
        <w:spacing w:before="120" w:after="0" w:line="240" w:lineRule="auto"/>
        <w:ind w:right="-30"/>
        <w:jc w:val="both"/>
      </w:pPr>
    </w:p>
    <w:sectPr w:rsidR="002E205E" w:rsidSect="00AB01AD">
      <w:headerReference w:type="default" r:id="rId15"/>
      <w:footerReference w:type="default" r:id="rId16"/>
      <w:pgSz w:w="16838" w:h="11906" w:orient="landscape"/>
      <w:pgMar w:top="848" w:right="1417" w:bottom="709" w:left="1417"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3282" w14:textId="77777777" w:rsidR="00D33378" w:rsidRDefault="00D33378" w:rsidP="00D12FCF">
      <w:pPr>
        <w:spacing w:after="0" w:line="240" w:lineRule="auto"/>
      </w:pPr>
      <w:r>
        <w:separator/>
      </w:r>
    </w:p>
  </w:endnote>
  <w:endnote w:type="continuationSeparator" w:id="0">
    <w:p w14:paraId="34C4D3D8" w14:textId="77777777" w:rsidR="00D33378" w:rsidRDefault="00D33378" w:rsidP="00D1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E926" w14:textId="77777777" w:rsidR="002E205E" w:rsidRPr="0097190D" w:rsidRDefault="002E205E" w:rsidP="00290EA7">
    <w:pPr>
      <w:pStyle w:val="Piedepgina"/>
      <w:jc w:val="both"/>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0DA4" w14:textId="77777777" w:rsidR="00D33378" w:rsidRDefault="00D33378" w:rsidP="00D12FCF">
      <w:pPr>
        <w:spacing w:after="0" w:line="240" w:lineRule="auto"/>
      </w:pPr>
      <w:r>
        <w:separator/>
      </w:r>
    </w:p>
  </w:footnote>
  <w:footnote w:type="continuationSeparator" w:id="0">
    <w:p w14:paraId="039094E4" w14:textId="77777777" w:rsidR="00D33378" w:rsidRDefault="00D33378" w:rsidP="00D12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4603" w:type="dxa"/>
      <w:tblInd w:w="-176" w:type="dxa"/>
      <w:tblLook w:val="04A0" w:firstRow="1" w:lastRow="0" w:firstColumn="1" w:lastColumn="0" w:noHBand="0" w:noVBand="1"/>
    </w:tblPr>
    <w:tblGrid>
      <w:gridCol w:w="2660"/>
      <w:gridCol w:w="9106"/>
      <w:gridCol w:w="2837"/>
    </w:tblGrid>
    <w:tr w:rsidR="00D12FCF" w:rsidRPr="00D12FCF" w14:paraId="5D903881" w14:textId="77777777" w:rsidTr="00AB01AD">
      <w:tc>
        <w:tcPr>
          <w:tcW w:w="2660" w:type="dxa"/>
        </w:tcPr>
        <w:p w14:paraId="23C8AF88" w14:textId="4DEA08C5" w:rsidR="00D12FCF" w:rsidRPr="0092457E" w:rsidRDefault="002122E7" w:rsidP="0092457E">
          <w:pPr>
            <w:pStyle w:val="Encabezado"/>
            <w:jc w:val="center"/>
            <w:rPr>
              <w:rFonts w:ascii="Trebuchet MS" w:hAnsi="Trebuchet MS"/>
              <w:sz w:val="10"/>
            </w:rPr>
          </w:pPr>
          <w:r>
            <w:rPr>
              <w:noProof/>
            </w:rPr>
            <w:drawing>
              <wp:inline distT="0" distB="0" distL="0" distR="0" wp14:anchorId="265F53C5" wp14:editId="52231464">
                <wp:extent cx="895350" cy="241214"/>
                <wp:effectExtent l="0" t="0" r="0" b="6985"/>
                <wp:docPr id="10" name="Imagen 10" descr="SADEI - Sociedad Asturiana de Estudios EconÃ³micos e Indust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EI - Sociedad Asturiana de Estudios EconÃ³micos e Industria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533" t="28145" r="23048" b="18533"/>
                        <a:stretch/>
                      </pic:blipFill>
                      <pic:spPr bwMode="auto">
                        <a:xfrm>
                          <a:off x="0" y="0"/>
                          <a:ext cx="895350" cy="2412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06" w:type="dxa"/>
          <w:vAlign w:val="center"/>
        </w:tcPr>
        <w:p w14:paraId="6502B3B8" w14:textId="17B1E59A" w:rsidR="00D12FCF" w:rsidRDefault="00895032" w:rsidP="007C66DD">
          <w:pPr>
            <w:pStyle w:val="Encabezado"/>
            <w:jc w:val="center"/>
            <w:rPr>
              <w:rFonts w:ascii="Trebuchet MS" w:hAnsi="Trebuchet MS"/>
              <w:sz w:val="32"/>
            </w:rPr>
          </w:pPr>
          <w:r>
            <w:rPr>
              <w:rFonts w:ascii="Trebuchet MS" w:hAnsi="Trebuchet MS"/>
              <w:sz w:val="32"/>
            </w:rPr>
            <w:t xml:space="preserve">CLÁUSULA CONSENTIMIENTO </w:t>
          </w:r>
          <w:r w:rsidR="007C66DD">
            <w:rPr>
              <w:rFonts w:ascii="Trebuchet MS" w:hAnsi="Trebuchet MS"/>
              <w:sz w:val="32"/>
            </w:rPr>
            <w:t>CANDIDATO</w:t>
          </w:r>
          <w:r w:rsidR="002122E7">
            <w:rPr>
              <w:rFonts w:ascii="Trebuchet MS" w:hAnsi="Trebuchet MS"/>
              <w:sz w:val="32"/>
            </w:rPr>
            <w:t>S</w:t>
          </w:r>
        </w:p>
        <w:p w14:paraId="33B58657" w14:textId="77777777" w:rsidR="003F4A3A" w:rsidRPr="003F4A3A" w:rsidRDefault="003F4A3A" w:rsidP="003F4A3A">
          <w:pPr>
            <w:pStyle w:val="Piedepgina"/>
            <w:jc w:val="both"/>
            <w:rPr>
              <w:rFonts w:ascii="Trebuchet MS" w:hAnsi="Trebuchet MS"/>
              <w:i/>
              <w:sz w:val="14"/>
            </w:rPr>
          </w:pPr>
        </w:p>
      </w:tc>
      <w:tc>
        <w:tcPr>
          <w:tcW w:w="2837" w:type="dxa"/>
        </w:tcPr>
        <w:p w14:paraId="55EF920B" w14:textId="6AF86C28" w:rsidR="00D12FCF" w:rsidRPr="00914955" w:rsidRDefault="00D12FCF">
          <w:pPr>
            <w:pStyle w:val="Encabezado"/>
            <w:rPr>
              <w:rFonts w:ascii="Trebuchet MS" w:hAnsi="Trebuchet MS"/>
              <w:sz w:val="20"/>
            </w:rPr>
          </w:pPr>
          <w:r w:rsidRPr="00914955">
            <w:rPr>
              <w:rFonts w:ascii="Trebuchet MS" w:hAnsi="Trebuchet MS"/>
              <w:sz w:val="20"/>
            </w:rPr>
            <w:t>Edición: 0</w:t>
          </w:r>
          <w:r w:rsidR="00373A90">
            <w:rPr>
              <w:rFonts w:ascii="Trebuchet MS" w:hAnsi="Trebuchet MS"/>
              <w:sz w:val="20"/>
            </w:rPr>
            <w:t>1</w:t>
          </w:r>
          <w:r w:rsidR="0097190D" w:rsidRPr="00914955">
            <w:rPr>
              <w:rFonts w:ascii="Trebuchet MS" w:hAnsi="Trebuchet MS"/>
              <w:sz w:val="20"/>
            </w:rPr>
            <w:t xml:space="preserve"> </w:t>
          </w:r>
          <w:r w:rsidR="00373A90">
            <w:rPr>
              <w:rFonts w:ascii="Trebuchet MS" w:hAnsi="Trebuchet MS"/>
              <w:sz w:val="20"/>
            </w:rPr>
            <w:t>–</w:t>
          </w:r>
          <w:r w:rsidR="0097190D" w:rsidRPr="00914955">
            <w:rPr>
              <w:rFonts w:ascii="Trebuchet MS" w:hAnsi="Trebuchet MS"/>
              <w:sz w:val="20"/>
            </w:rPr>
            <w:t xml:space="preserve"> </w:t>
          </w:r>
          <w:r w:rsidR="002122E7">
            <w:rPr>
              <w:rFonts w:ascii="Trebuchet MS" w:hAnsi="Trebuchet MS"/>
              <w:sz w:val="20"/>
            </w:rPr>
            <w:t>13</w:t>
          </w:r>
          <w:r w:rsidR="00373A90">
            <w:rPr>
              <w:rFonts w:ascii="Trebuchet MS" w:hAnsi="Trebuchet MS"/>
              <w:sz w:val="20"/>
            </w:rPr>
            <w:t>/0</w:t>
          </w:r>
          <w:r w:rsidR="002122E7">
            <w:rPr>
              <w:rFonts w:ascii="Trebuchet MS" w:hAnsi="Trebuchet MS"/>
              <w:sz w:val="20"/>
            </w:rPr>
            <w:t>3</w:t>
          </w:r>
          <w:r w:rsidR="00373A90">
            <w:rPr>
              <w:rFonts w:ascii="Trebuchet MS" w:hAnsi="Trebuchet MS"/>
              <w:sz w:val="20"/>
            </w:rPr>
            <w:t>/1</w:t>
          </w:r>
          <w:r w:rsidR="002122E7">
            <w:rPr>
              <w:rFonts w:ascii="Trebuchet MS" w:hAnsi="Trebuchet MS"/>
              <w:sz w:val="20"/>
            </w:rPr>
            <w:t>9</w:t>
          </w:r>
        </w:p>
        <w:p w14:paraId="62C2930D" w14:textId="77777777" w:rsidR="00D12FCF" w:rsidRPr="00914955" w:rsidRDefault="00D12FCF" w:rsidP="00914955">
          <w:pPr>
            <w:pStyle w:val="Encabezado"/>
            <w:spacing w:before="120"/>
            <w:rPr>
              <w:rFonts w:ascii="Trebuchet MS" w:hAnsi="Trebuchet MS"/>
              <w:sz w:val="20"/>
            </w:rPr>
          </w:pPr>
          <w:r w:rsidRPr="00914955">
            <w:rPr>
              <w:rFonts w:ascii="Trebuchet MS" w:hAnsi="Trebuchet MS"/>
              <w:sz w:val="20"/>
            </w:rPr>
            <w:t xml:space="preserve">Página </w:t>
          </w:r>
          <w:r w:rsidRPr="00914955">
            <w:rPr>
              <w:rFonts w:ascii="Trebuchet MS" w:hAnsi="Trebuchet MS"/>
              <w:b/>
              <w:sz w:val="20"/>
            </w:rPr>
            <w:fldChar w:fldCharType="begin"/>
          </w:r>
          <w:r w:rsidRPr="00914955">
            <w:rPr>
              <w:rFonts w:ascii="Trebuchet MS" w:hAnsi="Trebuchet MS"/>
              <w:b/>
              <w:sz w:val="20"/>
            </w:rPr>
            <w:instrText>PAGE  \* Arabic  \* MERGEFORMAT</w:instrText>
          </w:r>
          <w:r w:rsidRPr="00914955">
            <w:rPr>
              <w:rFonts w:ascii="Trebuchet MS" w:hAnsi="Trebuchet MS"/>
              <w:b/>
              <w:sz w:val="20"/>
            </w:rPr>
            <w:fldChar w:fldCharType="separate"/>
          </w:r>
          <w:r w:rsidR="00887CF2">
            <w:rPr>
              <w:rFonts w:ascii="Trebuchet MS" w:hAnsi="Trebuchet MS"/>
              <w:b/>
              <w:noProof/>
              <w:sz w:val="20"/>
            </w:rPr>
            <w:t>1</w:t>
          </w:r>
          <w:r w:rsidRPr="00914955">
            <w:rPr>
              <w:rFonts w:ascii="Trebuchet MS" w:hAnsi="Trebuchet MS"/>
              <w:b/>
              <w:sz w:val="20"/>
            </w:rPr>
            <w:fldChar w:fldCharType="end"/>
          </w:r>
          <w:r w:rsidRPr="00914955">
            <w:rPr>
              <w:rFonts w:ascii="Trebuchet MS" w:hAnsi="Trebuchet MS"/>
              <w:sz w:val="20"/>
            </w:rPr>
            <w:t xml:space="preserve"> de </w:t>
          </w:r>
          <w:r w:rsidRPr="00914955">
            <w:rPr>
              <w:rFonts w:ascii="Trebuchet MS" w:hAnsi="Trebuchet MS"/>
              <w:b/>
              <w:sz w:val="20"/>
            </w:rPr>
            <w:fldChar w:fldCharType="begin"/>
          </w:r>
          <w:r w:rsidRPr="00914955">
            <w:rPr>
              <w:rFonts w:ascii="Trebuchet MS" w:hAnsi="Trebuchet MS"/>
              <w:b/>
              <w:sz w:val="20"/>
            </w:rPr>
            <w:instrText>NUMPAGES  \* Arabic  \* MERGEFORMAT</w:instrText>
          </w:r>
          <w:r w:rsidRPr="00914955">
            <w:rPr>
              <w:rFonts w:ascii="Trebuchet MS" w:hAnsi="Trebuchet MS"/>
              <w:b/>
              <w:sz w:val="20"/>
            </w:rPr>
            <w:fldChar w:fldCharType="separate"/>
          </w:r>
          <w:r w:rsidR="00887CF2">
            <w:rPr>
              <w:rFonts w:ascii="Trebuchet MS" w:hAnsi="Trebuchet MS"/>
              <w:b/>
              <w:noProof/>
              <w:sz w:val="20"/>
            </w:rPr>
            <w:t>3</w:t>
          </w:r>
          <w:r w:rsidRPr="00914955">
            <w:rPr>
              <w:rFonts w:ascii="Trebuchet MS" w:hAnsi="Trebuchet MS"/>
              <w:b/>
              <w:sz w:val="20"/>
            </w:rPr>
            <w:fldChar w:fldCharType="end"/>
          </w:r>
        </w:p>
      </w:tc>
    </w:tr>
  </w:tbl>
  <w:p w14:paraId="00D4A474" w14:textId="77777777" w:rsidR="00D12FCF" w:rsidRDefault="00D12FCF">
    <w:pPr>
      <w:pStyle w:val="Encabezado"/>
      <w:rPr>
        <w:sz w:val="6"/>
      </w:rPr>
    </w:pPr>
  </w:p>
  <w:p w14:paraId="78B5A5B8" w14:textId="77777777" w:rsidR="002E205E" w:rsidRPr="00900813" w:rsidRDefault="002E205E">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330"/>
    <w:multiLevelType w:val="hybridMultilevel"/>
    <w:tmpl w:val="5A5E2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F26E2"/>
    <w:multiLevelType w:val="hybridMultilevel"/>
    <w:tmpl w:val="DE180214"/>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7">
      <w:start w:val="1"/>
      <w:numFmt w:val="lowerLetter"/>
      <w:lvlText w:val="%3)"/>
      <w:lvlJc w:val="lef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 w15:restartNumberingAfterBreak="0">
    <w:nsid w:val="1DFD3BBC"/>
    <w:multiLevelType w:val="hybridMultilevel"/>
    <w:tmpl w:val="D908C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252AEC"/>
    <w:multiLevelType w:val="hybridMultilevel"/>
    <w:tmpl w:val="D55CBAF2"/>
    <w:lvl w:ilvl="0" w:tplc="65BC3632">
      <w:start w:val="1"/>
      <w:numFmt w:val="decimal"/>
      <w:lvlText w:val="%1."/>
      <w:lvlJc w:val="left"/>
      <w:pPr>
        <w:ind w:left="1080" w:hanging="720"/>
      </w:pPr>
      <w:rPr>
        <w:rFonts w:ascii="Times New Roman" w:hAnsi="Times New Roman" w:hint="default"/>
        <w:b/>
        <w:i w:val="0"/>
        <w:sz w:val="24"/>
      </w:rPr>
    </w:lvl>
    <w:lvl w:ilvl="1" w:tplc="08090019">
      <w:start w:val="1"/>
      <w:numFmt w:val="lowerLetter"/>
      <w:lvlText w:val="%2."/>
      <w:lvlJc w:val="left"/>
      <w:pPr>
        <w:ind w:left="1440" w:hanging="360"/>
      </w:pPr>
    </w:lvl>
    <w:lvl w:ilvl="2" w:tplc="5214550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754A70"/>
    <w:multiLevelType w:val="hybridMultilevel"/>
    <w:tmpl w:val="E6FE3C5A"/>
    <w:lvl w:ilvl="0" w:tplc="3F38AC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39593F"/>
    <w:multiLevelType w:val="hybridMultilevel"/>
    <w:tmpl w:val="3384C688"/>
    <w:lvl w:ilvl="0" w:tplc="3F38AC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0D3404"/>
    <w:multiLevelType w:val="multilevel"/>
    <w:tmpl w:val="8FD0B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6C5FEA"/>
    <w:multiLevelType w:val="hybridMultilevel"/>
    <w:tmpl w:val="D91A4BCE"/>
    <w:lvl w:ilvl="0" w:tplc="2318B31E">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770356"/>
    <w:multiLevelType w:val="hybridMultilevel"/>
    <w:tmpl w:val="2FF420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42E"/>
    <w:rsid w:val="00003AE9"/>
    <w:rsid w:val="00030F73"/>
    <w:rsid w:val="00036C4E"/>
    <w:rsid w:val="0003793B"/>
    <w:rsid w:val="0004604D"/>
    <w:rsid w:val="00050DB0"/>
    <w:rsid w:val="00053B8C"/>
    <w:rsid w:val="000815FA"/>
    <w:rsid w:val="00091177"/>
    <w:rsid w:val="0009586F"/>
    <w:rsid w:val="000A0E6C"/>
    <w:rsid w:val="000A5036"/>
    <w:rsid w:val="000B6C86"/>
    <w:rsid w:val="000C0332"/>
    <w:rsid w:val="00122C23"/>
    <w:rsid w:val="00142439"/>
    <w:rsid w:val="001552C4"/>
    <w:rsid w:val="00170225"/>
    <w:rsid w:val="00204D3E"/>
    <w:rsid w:val="002122E7"/>
    <w:rsid w:val="00212ED7"/>
    <w:rsid w:val="0021791B"/>
    <w:rsid w:val="00227037"/>
    <w:rsid w:val="002771B6"/>
    <w:rsid w:val="00287FDE"/>
    <w:rsid w:val="00290EA7"/>
    <w:rsid w:val="002A4ABF"/>
    <w:rsid w:val="002C5207"/>
    <w:rsid w:val="002E205E"/>
    <w:rsid w:val="002E63DF"/>
    <w:rsid w:val="00304CB6"/>
    <w:rsid w:val="00317FE1"/>
    <w:rsid w:val="003446B7"/>
    <w:rsid w:val="0035260E"/>
    <w:rsid w:val="00365630"/>
    <w:rsid w:val="00373A90"/>
    <w:rsid w:val="003767D9"/>
    <w:rsid w:val="0038066C"/>
    <w:rsid w:val="00381200"/>
    <w:rsid w:val="00383D2F"/>
    <w:rsid w:val="0038770D"/>
    <w:rsid w:val="003C6CCF"/>
    <w:rsid w:val="003C7B4A"/>
    <w:rsid w:val="003E2537"/>
    <w:rsid w:val="003E5DBF"/>
    <w:rsid w:val="003F4A3A"/>
    <w:rsid w:val="004008A0"/>
    <w:rsid w:val="004115EF"/>
    <w:rsid w:val="00413409"/>
    <w:rsid w:val="00424960"/>
    <w:rsid w:val="00450961"/>
    <w:rsid w:val="00472D00"/>
    <w:rsid w:val="00475FAF"/>
    <w:rsid w:val="004A015F"/>
    <w:rsid w:val="004C1EDA"/>
    <w:rsid w:val="004D4DA2"/>
    <w:rsid w:val="004E41EE"/>
    <w:rsid w:val="004E6D1E"/>
    <w:rsid w:val="00501DE3"/>
    <w:rsid w:val="005078C5"/>
    <w:rsid w:val="00510C62"/>
    <w:rsid w:val="00511926"/>
    <w:rsid w:val="00522BDE"/>
    <w:rsid w:val="005264A2"/>
    <w:rsid w:val="005331DC"/>
    <w:rsid w:val="00553047"/>
    <w:rsid w:val="00553C38"/>
    <w:rsid w:val="00563600"/>
    <w:rsid w:val="00565903"/>
    <w:rsid w:val="005954BD"/>
    <w:rsid w:val="005A59EC"/>
    <w:rsid w:val="005B5A3A"/>
    <w:rsid w:val="005C7E5C"/>
    <w:rsid w:val="005D3D1E"/>
    <w:rsid w:val="006078FC"/>
    <w:rsid w:val="00612EEF"/>
    <w:rsid w:val="00615396"/>
    <w:rsid w:val="0066409A"/>
    <w:rsid w:val="00664329"/>
    <w:rsid w:val="0067085C"/>
    <w:rsid w:val="00672369"/>
    <w:rsid w:val="00690B45"/>
    <w:rsid w:val="00691C34"/>
    <w:rsid w:val="006A7923"/>
    <w:rsid w:val="006E26BF"/>
    <w:rsid w:val="006E3B01"/>
    <w:rsid w:val="00734193"/>
    <w:rsid w:val="007358F6"/>
    <w:rsid w:val="00751811"/>
    <w:rsid w:val="00756C6C"/>
    <w:rsid w:val="00764D94"/>
    <w:rsid w:val="00765C37"/>
    <w:rsid w:val="00783F97"/>
    <w:rsid w:val="00784FE0"/>
    <w:rsid w:val="00794A08"/>
    <w:rsid w:val="00794D8A"/>
    <w:rsid w:val="007A0918"/>
    <w:rsid w:val="007A5989"/>
    <w:rsid w:val="007C442E"/>
    <w:rsid w:val="007C66DD"/>
    <w:rsid w:val="007D1E25"/>
    <w:rsid w:val="007F78E5"/>
    <w:rsid w:val="00811BE3"/>
    <w:rsid w:val="0082463F"/>
    <w:rsid w:val="00841761"/>
    <w:rsid w:val="00841CC1"/>
    <w:rsid w:val="00855AAA"/>
    <w:rsid w:val="008573DC"/>
    <w:rsid w:val="00857F42"/>
    <w:rsid w:val="00867F7F"/>
    <w:rsid w:val="00870742"/>
    <w:rsid w:val="00887CF2"/>
    <w:rsid w:val="00895032"/>
    <w:rsid w:val="008A2756"/>
    <w:rsid w:val="008B0A31"/>
    <w:rsid w:val="008B734D"/>
    <w:rsid w:val="008C1678"/>
    <w:rsid w:val="008C3508"/>
    <w:rsid w:val="008C369D"/>
    <w:rsid w:val="008D5956"/>
    <w:rsid w:val="008F084E"/>
    <w:rsid w:val="008F27AF"/>
    <w:rsid w:val="00900813"/>
    <w:rsid w:val="009130EC"/>
    <w:rsid w:val="00914955"/>
    <w:rsid w:val="0092457E"/>
    <w:rsid w:val="009444F5"/>
    <w:rsid w:val="00961EF6"/>
    <w:rsid w:val="0097190D"/>
    <w:rsid w:val="00972CE9"/>
    <w:rsid w:val="00990080"/>
    <w:rsid w:val="009D058F"/>
    <w:rsid w:val="00A35961"/>
    <w:rsid w:val="00A35CDD"/>
    <w:rsid w:val="00AA19AB"/>
    <w:rsid w:val="00AB01AD"/>
    <w:rsid w:val="00AC19F5"/>
    <w:rsid w:val="00AC3BA6"/>
    <w:rsid w:val="00AD176A"/>
    <w:rsid w:val="00AE584E"/>
    <w:rsid w:val="00AF12D6"/>
    <w:rsid w:val="00B06FA8"/>
    <w:rsid w:val="00B122B9"/>
    <w:rsid w:val="00B216DA"/>
    <w:rsid w:val="00B25EE8"/>
    <w:rsid w:val="00B45231"/>
    <w:rsid w:val="00B4776D"/>
    <w:rsid w:val="00B5548B"/>
    <w:rsid w:val="00B76499"/>
    <w:rsid w:val="00B95E94"/>
    <w:rsid w:val="00B96B05"/>
    <w:rsid w:val="00BB3E38"/>
    <w:rsid w:val="00BB435C"/>
    <w:rsid w:val="00BD0828"/>
    <w:rsid w:val="00BD4B4D"/>
    <w:rsid w:val="00BD6647"/>
    <w:rsid w:val="00BD6902"/>
    <w:rsid w:val="00BE2F9D"/>
    <w:rsid w:val="00BE3AB1"/>
    <w:rsid w:val="00C466FC"/>
    <w:rsid w:val="00C63A9A"/>
    <w:rsid w:val="00C70068"/>
    <w:rsid w:val="00C86615"/>
    <w:rsid w:val="00CA0764"/>
    <w:rsid w:val="00CC0945"/>
    <w:rsid w:val="00CC23EC"/>
    <w:rsid w:val="00CE4620"/>
    <w:rsid w:val="00CF4A9D"/>
    <w:rsid w:val="00D00C1C"/>
    <w:rsid w:val="00D12A43"/>
    <w:rsid w:val="00D12FCF"/>
    <w:rsid w:val="00D16117"/>
    <w:rsid w:val="00D33378"/>
    <w:rsid w:val="00D517D2"/>
    <w:rsid w:val="00D72445"/>
    <w:rsid w:val="00D81FAD"/>
    <w:rsid w:val="00D95FE3"/>
    <w:rsid w:val="00DC272A"/>
    <w:rsid w:val="00DE6350"/>
    <w:rsid w:val="00E221DE"/>
    <w:rsid w:val="00EC20B4"/>
    <w:rsid w:val="00EF7D10"/>
    <w:rsid w:val="00F64EF6"/>
    <w:rsid w:val="00F72B2A"/>
    <w:rsid w:val="00F755D7"/>
    <w:rsid w:val="00F862BF"/>
    <w:rsid w:val="00F86C52"/>
    <w:rsid w:val="00FA6A8F"/>
    <w:rsid w:val="00FC0D5D"/>
    <w:rsid w:val="00FC6DF0"/>
    <w:rsid w:val="00FD3365"/>
    <w:rsid w:val="00FE6CD1"/>
    <w:rsid w:val="00FF4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9C55E"/>
  <w15:docId w15:val="{40773EAA-A3D3-436A-AC91-FBDC7DF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5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F97"/>
    <w:rPr>
      <w:color w:val="0000FF"/>
      <w:u w:val="single"/>
    </w:rPr>
  </w:style>
  <w:style w:type="character" w:styleId="Hipervnculovisitado">
    <w:name w:val="FollowedHyperlink"/>
    <w:basedOn w:val="Fuentedeprrafopredeter"/>
    <w:uiPriority w:val="99"/>
    <w:semiHidden/>
    <w:unhideWhenUsed/>
    <w:rsid w:val="00783F97"/>
    <w:rPr>
      <w:color w:val="800080"/>
      <w:u w:val="single"/>
    </w:rPr>
  </w:style>
  <w:style w:type="paragraph" w:customStyle="1" w:styleId="font5">
    <w:name w:val="font5"/>
    <w:basedOn w:val="Normal"/>
    <w:rsid w:val="00783F97"/>
    <w:pPr>
      <w:spacing w:before="100" w:beforeAutospacing="1" w:after="100" w:afterAutospacing="1" w:line="240" w:lineRule="auto"/>
    </w:pPr>
    <w:rPr>
      <w:rFonts w:ascii="Tahoma" w:eastAsia="Times New Roman" w:hAnsi="Tahoma" w:cs="Tahoma"/>
      <w:color w:val="000000"/>
      <w:sz w:val="12"/>
      <w:szCs w:val="12"/>
      <w:lang w:eastAsia="es-ES"/>
    </w:rPr>
  </w:style>
  <w:style w:type="paragraph" w:customStyle="1" w:styleId="font6">
    <w:name w:val="font6"/>
    <w:basedOn w:val="Normal"/>
    <w:rsid w:val="00783F97"/>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font7">
    <w:name w:val="font7"/>
    <w:basedOn w:val="Normal"/>
    <w:rsid w:val="00783F97"/>
    <w:pPr>
      <w:spacing w:before="100" w:beforeAutospacing="1" w:after="100" w:afterAutospacing="1" w:line="240" w:lineRule="auto"/>
    </w:pPr>
    <w:rPr>
      <w:rFonts w:ascii="Tahoma" w:eastAsia="Times New Roman" w:hAnsi="Tahoma" w:cs="Tahoma"/>
      <w:color w:val="000000"/>
      <w:sz w:val="16"/>
      <w:szCs w:val="16"/>
      <w:lang w:eastAsia="es-ES"/>
    </w:rPr>
  </w:style>
  <w:style w:type="paragraph" w:customStyle="1" w:styleId="xl65">
    <w:name w:val="xl65"/>
    <w:basedOn w:val="Normal"/>
    <w:rsid w:val="00783F97"/>
    <w:pPr>
      <w:spacing w:before="100" w:beforeAutospacing="1" w:after="100" w:afterAutospacing="1" w:line="240" w:lineRule="auto"/>
    </w:pPr>
    <w:rPr>
      <w:rFonts w:ascii="Trebuchet MS" w:eastAsia="Times New Roman" w:hAnsi="Trebuchet MS" w:cs="Times New Roman"/>
      <w:sz w:val="24"/>
      <w:szCs w:val="24"/>
      <w:lang w:eastAsia="es-ES"/>
    </w:rPr>
  </w:style>
  <w:style w:type="paragraph" w:customStyle="1" w:styleId="xl66">
    <w:name w:val="xl66"/>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16"/>
      <w:szCs w:val="16"/>
      <w:lang w:eastAsia="es-ES"/>
    </w:rPr>
  </w:style>
  <w:style w:type="paragraph" w:customStyle="1" w:styleId="xl67">
    <w:name w:val="xl67"/>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16"/>
      <w:szCs w:val="16"/>
      <w:lang w:eastAsia="es-ES"/>
    </w:rPr>
  </w:style>
  <w:style w:type="paragraph" w:customStyle="1" w:styleId="xl68">
    <w:name w:val="xl68"/>
    <w:basedOn w:val="Normal"/>
    <w:rsid w:val="00783F9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ascii="Trebuchet MS" w:eastAsia="Times New Roman" w:hAnsi="Trebuchet MS" w:cs="Times New Roman"/>
      <w:b/>
      <w:bCs/>
      <w:sz w:val="16"/>
      <w:szCs w:val="16"/>
      <w:lang w:eastAsia="es-ES"/>
    </w:rPr>
  </w:style>
  <w:style w:type="paragraph" w:customStyle="1" w:styleId="xl69">
    <w:name w:val="xl69"/>
    <w:basedOn w:val="Normal"/>
    <w:rsid w:val="00783F97"/>
    <w:pPr>
      <w:spacing w:before="100" w:beforeAutospacing="1" w:after="100" w:afterAutospacing="1" w:line="240" w:lineRule="auto"/>
      <w:jc w:val="center"/>
    </w:pPr>
    <w:rPr>
      <w:rFonts w:ascii="Trebuchet MS" w:eastAsia="Times New Roman" w:hAnsi="Trebuchet MS" w:cs="Times New Roman"/>
      <w:sz w:val="24"/>
      <w:szCs w:val="24"/>
      <w:lang w:eastAsia="es-ES"/>
    </w:rPr>
  </w:style>
  <w:style w:type="paragraph" w:customStyle="1" w:styleId="xl70">
    <w:name w:val="xl70"/>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16"/>
      <w:szCs w:val="16"/>
      <w:lang w:eastAsia="es-ES"/>
    </w:rPr>
  </w:style>
  <w:style w:type="paragraph" w:customStyle="1" w:styleId="xl71">
    <w:name w:val="xl71"/>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16"/>
      <w:szCs w:val="16"/>
      <w:lang w:eastAsia="es-ES"/>
    </w:rPr>
  </w:style>
  <w:style w:type="paragraph" w:customStyle="1" w:styleId="xl72">
    <w:name w:val="xl72"/>
    <w:basedOn w:val="Normal"/>
    <w:rsid w:val="00783F97"/>
    <w:pPr>
      <w:spacing w:before="100" w:beforeAutospacing="1" w:after="100" w:afterAutospacing="1" w:line="240" w:lineRule="auto"/>
    </w:pPr>
    <w:rPr>
      <w:rFonts w:ascii="Trebuchet MS" w:eastAsia="Times New Roman" w:hAnsi="Trebuchet MS" w:cs="Times New Roman"/>
      <w:sz w:val="16"/>
      <w:szCs w:val="16"/>
      <w:lang w:eastAsia="es-ES"/>
    </w:rPr>
  </w:style>
  <w:style w:type="paragraph" w:customStyle="1" w:styleId="xl73">
    <w:name w:val="xl73"/>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rebuchet MS" w:eastAsia="Times New Roman" w:hAnsi="Trebuchet MS" w:cs="Times New Roman"/>
      <w:sz w:val="16"/>
      <w:szCs w:val="16"/>
      <w:lang w:eastAsia="es-ES"/>
    </w:rPr>
  </w:style>
  <w:style w:type="paragraph" w:customStyle="1" w:styleId="xl74">
    <w:name w:val="xl74"/>
    <w:basedOn w:val="Normal"/>
    <w:rsid w:val="00783F9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rebuchet MS" w:eastAsia="Times New Roman" w:hAnsi="Trebuchet MS" w:cs="Times New Roman"/>
      <w:sz w:val="16"/>
      <w:szCs w:val="16"/>
      <w:lang w:eastAsia="es-ES"/>
    </w:rPr>
  </w:style>
  <w:style w:type="paragraph" w:customStyle="1" w:styleId="xl75">
    <w:name w:val="xl75"/>
    <w:basedOn w:val="Normal"/>
    <w:rsid w:val="00783F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6"/>
      <w:szCs w:val="16"/>
      <w:lang w:eastAsia="es-ES"/>
    </w:rPr>
  </w:style>
  <w:style w:type="paragraph" w:customStyle="1" w:styleId="xl76">
    <w:name w:val="xl76"/>
    <w:basedOn w:val="Normal"/>
    <w:rsid w:val="00783F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rebuchet MS" w:eastAsia="Times New Roman" w:hAnsi="Trebuchet MS" w:cs="Times New Roman"/>
      <w:sz w:val="16"/>
      <w:szCs w:val="16"/>
      <w:lang w:eastAsia="es-ES"/>
    </w:rPr>
  </w:style>
  <w:style w:type="paragraph" w:customStyle="1" w:styleId="xl77">
    <w:name w:val="xl77"/>
    <w:basedOn w:val="Normal"/>
    <w:rsid w:val="00783F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18"/>
      <w:szCs w:val="18"/>
      <w:lang w:eastAsia="es-ES"/>
    </w:rPr>
  </w:style>
  <w:style w:type="paragraph" w:customStyle="1" w:styleId="xl78">
    <w:name w:val="xl78"/>
    <w:basedOn w:val="Normal"/>
    <w:rsid w:val="00783F97"/>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rebuchet MS" w:eastAsia="Times New Roman" w:hAnsi="Trebuchet MS" w:cs="Times New Roman"/>
      <w:b/>
      <w:bCs/>
      <w:sz w:val="16"/>
      <w:szCs w:val="16"/>
      <w:lang w:eastAsia="es-ES"/>
    </w:rPr>
  </w:style>
  <w:style w:type="paragraph" w:customStyle="1" w:styleId="xl79">
    <w:name w:val="xl79"/>
    <w:basedOn w:val="Normal"/>
    <w:rsid w:val="00783F97"/>
    <w:pPr>
      <w:pBdr>
        <w:top w:val="single" w:sz="4" w:space="0" w:color="auto"/>
        <w:bottom w:val="single" w:sz="4" w:space="0" w:color="auto"/>
      </w:pBdr>
      <w:shd w:val="clear" w:color="000000" w:fill="FCD5B4"/>
      <w:spacing w:before="100" w:beforeAutospacing="1" w:after="100" w:afterAutospacing="1" w:line="240" w:lineRule="auto"/>
      <w:jc w:val="center"/>
    </w:pPr>
    <w:rPr>
      <w:rFonts w:ascii="Trebuchet MS" w:eastAsia="Times New Roman" w:hAnsi="Trebuchet MS" w:cs="Times New Roman"/>
      <w:b/>
      <w:bCs/>
      <w:sz w:val="16"/>
      <w:szCs w:val="16"/>
      <w:lang w:eastAsia="es-ES"/>
    </w:rPr>
  </w:style>
  <w:style w:type="paragraph" w:customStyle="1" w:styleId="xl80">
    <w:name w:val="xl80"/>
    <w:basedOn w:val="Normal"/>
    <w:rsid w:val="00783F97"/>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rebuchet MS" w:eastAsia="Times New Roman" w:hAnsi="Trebuchet MS" w:cs="Times New Roman"/>
      <w:b/>
      <w:bCs/>
      <w:sz w:val="16"/>
      <w:szCs w:val="16"/>
      <w:lang w:eastAsia="es-ES"/>
    </w:rPr>
  </w:style>
  <w:style w:type="paragraph" w:customStyle="1" w:styleId="xl81">
    <w:name w:val="xl81"/>
    <w:basedOn w:val="Normal"/>
    <w:rsid w:val="00783F97"/>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rebuchet MS" w:eastAsia="Times New Roman" w:hAnsi="Trebuchet MS" w:cs="Times New Roman"/>
      <w:b/>
      <w:bCs/>
      <w:sz w:val="16"/>
      <w:szCs w:val="16"/>
      <w:lang w:eastAsia="es-ES"/>
    </w:rPr>
  </w:style>
  <w:style w:type="paragraph" w:customStyle="1" w:styleId="xl82">
    <w:name w:val="xl82"/>
    <w:basedOn w:val="Normal"/>
    <w:rsid w:val="00783F97"/>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rebuchet MS" w:eastAsia="Times New Roman" w:hAnsi="Trebuchet MS" w:cs="Times New Roman"/>
      <w:b/>
      <w:bCs/>
      <w:sz w:val="16"/>
      <w:szCs w:val="16"/>
      <w:lang w:eastAsia="es-ES"/>
    </w:rPr>
  </w:style>
  <w:style w:type="paragraph" w:customStyle="1" w:styleId="xl83">
    <w:name w:val="xl83"/>
    <w:basedOn w:val="Normal"/>
    <w:rsid w:val="00783F97"/>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rebuchet MS" w:eastAsia="Times New Roman" w:hAnsi="Trebuchet MS" w:cs="Times New Roman"/>
      <w:b/>
      <w:bCs/>
      <w:sz w:val="16"/>
      <w:szCs w:val="16"/>
      <w:lang w:eastAsia="es-ES"/>
    </w:rPr>
  </w:style>
  <w:style w:type="paragraph" w:styleId="Prrafodelista">
    <w:name w:val="List Paragraph"/>
    <w:basedOn w:val="Normal"/>
    <w:link w:val="PrrafodelistaCar"/>
    <w:uiPriority w:val="34"/>
    <w:qFormat/>
    <w:rsid w:val="00783F97"/>
    <w:pPr>
      <w:ind w:left="720"/>
      <w:contextualSpacing/>
    </w:pPr>
  </w:style>
  <w:style w:type="paragraph" w:styleId="Encabezado">
    <w:name w:val="header"/>
    <w:basedOn w:val="Normal"/>
    <w:link w:val="EncabezadoCar"/>
    <w:uiPriority w:val="99"/>
    <w:unhideWhenUsed/>
    <w:rsid w:val="00D12F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FCF"/>
  </w:style>
  <w:style w:type="paragraph" w:styleId="Piedepgina">
    <w:name w:val="footer"/>
    <w:basedOn w:val="Normal"/>
    <w:link w:val="PiedepginaCar"/>
    <w:uiPriority w:val="99"/>
    <w:unhideWhenUsed/>
    <w:rsid w:val="00D12F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FCF"/>
  </w:style>
  <w:style w:type="table" w:styleId="Tablaconcuadrcula">
    <w:name w:val="Table Grid"/>
    <w:basedOn w:val="Tablanormal"/>
    <w:uiPriority w:val="59"/>
    <w:rsid w:val="00D1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2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FCF"/>
    <w:rPr>
      <w:rFonts w:ascii="Tahoma" w:hAnsi="Tahoma" w:cs="Tahoma"/>
      <w:sz w:val="16"/>
      <w:szCs w:val="16"/>
    </w:rPr>
  </w:style>
  <w:style w:type="character" w:styleId="Refdecomentario">
    <w:name w:val="annotation reference"/>
    <w:basedOn w:val="Fuentedeprrafopredeter"/>
    <w:semiHidden/>
    <w:rsid w:val="000C0332"/>
    <w:rPr>
      <w:sz w:val="16"/>
      <w:szCs w:val="16"/>
    </w:rPr>
  </w:style>
  <w:style w:type="paragraph" w:styleId="Textocomentario">
    <w:name w:val="annotation text"/>
    <w:basedOn w:val="Normal"/>
    <w:link w:val="TextocomentarioCar"/>
    <w:semiHidden/>
    <w:rsid w:val="000C033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0C0332"/>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rsid w:val="000C0332"/>
  </w:style>
  <w:style w:type="paragraph" w:styleId="Textonotapie">
    <w:name w:val="footnote text"/>
    <w:basedOn w:val="Normal"/>
    <w:link w:val="TextonotapieCar"/>
    <w:uiPriority w:val="99"/>
    <w:semiHidden/>
    <w:unhideWhenUsed/>
    <w:rsid w:val="00003A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AE9"/>
    <w:rPr>
      <w:sz w:val="20"/>
      <w:szCs w:val="20"/>
    </w:rPr>
  </w:style>
  <w:style w:type="character" w:styleId="Refdenotaalpie">
    <w:name w:val="footnote reference"/>
    <w:basedOn w:val="Fuentedeprrafopredeter"/>
    <w:uiPriority w:val="99"/>
    <w:semiHidden/>
    <w:unhideWhenUsed/>
    <w:rsid w:val="00003AE9"/>
    <w:rPr>
      <w:vertAlign w:val="superscript"/>
    </w:rPr>
  </w:style>
  <w:style w:type="paragraph" w:customStyle="1" w:styleId="Default">
    <w:name w:val="Default"/>
    <w:rsid w:val="00D517D2"/>
    <w:pPr>
      <w:autoSpaceDE w:val="0"/>
      <w:autoSpaceDN w:val="0"/>
      <w:adjustRightInd w:val="0"/>
      <w:spacing w:after="0" w:line="240" w:lineRule="auto"/>
    </w:pPr>
    <w:rPr>
      <w:rFonts w:ascii="EUAlbertina" w:eastAsia="Calibri" w:hAnsi="EUAlbertina" w:cs="EUAlbertina"/>
      <w:color w:val="000000"/>
      <w:sz w:val="24"/>
      <w:szCs w:val="24"/>
      <w:lang w:eastAsia="es-ES"/>
    </w:rPr>
  </w:style>
  <w:style w:type="character" w:customStyle="1" w:styleId="Ttulo1Car">
    <w:name w:val="Título 1 Car"/>
    <w:basedOn w:val="Fuentedeprrafopredeter"/>
    <w:link w:val="Ttulo1"/>
    <w:uiPriority w:val="9"/>
    <w:rsid w:val="005954BD"/>
    <w:rPr>
      <w:rFonts w:asciiTheme="majorHAnsi" w:eastAsiaTheme="majorEastAsia" w:hAnsiTheme="majorHAnsi" w:cstheme="majorBidi"/>
      <w:b/>
      <w:bCs/>
      <w:color w:val="365F91" w:themeColor="accent1" w:themeShade="BF"/>
      <w:sz w:val="28"/>
      <w:szCs w:val="28"/>
    </w:rPr>
  </w:style>
  <w:style w:type="paragraph" w:styleId="Asuntodelcomentario">
    <w:name w:val="annotation subject"/>
    <w:basedOn w:val="Textocomentario"/>
    <w:next w:val="Textocomentario"/>
    <w:link w:val="AsuntodelcomentarioCar"/>
    <w:uiPriority w:val="99"/>
    <w:semiHidden/>
    <w:unhideWhenUsed/>
    <w:rsid w:val="004E6D1E"/>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E6D1E"/>
    <w:rPr>
      <w:rFonts w:ascii="Times New Roman" w:eastAsia="Times New Roman" w:hAnsi="Times New Roman" w:cs="Times New Roman"/>
      <w:b/>
      <w:bCs/>
      <w:sz w:val="20"/>
      <w:szCs w:val="20"/>
      <w:lang w:eastAsia="es-ES"/>
    </w:rPr>
  </w:style>
  <w:style w:type="character" w:styleId="Mencinsinresolver">
    <w:name w:val="Unresolved Mention"/>
    <w:basedOn w:val="Fuentedeprrafopredeter"/>
    <w:uiPriority w:val="99"/>
    <w:semiHidden/>
    <w:unhideWhenUsed/>
    <w:rsid w:val="0021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9191">
      <w:bodyDiv w:val="1"/>
      <w:marLeft w:val="0"/>
      <w:marRight w:val="0"/>
      <w:marTop w:val="0"/>
      <w:marBottom w:val="0"/>
      <w:divBdr>
        <w:top w:val="none" w:sz="0" w:space="0" w:color="auto"/>
        <w:left w:val="none" w:sz="0" w:space="0" w:color="auto"/>
        <w:bottom w:val="none" w:sz="0" w:space="0" w:color="auto"/>
        <w:right w:val="none" w:sz="0" w:space="0" w:color="auto"/>
      </w:divBdr>
    </w:div>
    <w:div w:id="187178792">
      <w:bodyDiv w:val="1"/>
      <w:marLeft w:val="0"/>
      <w:marRight w:val="0"/>
      <w:marTop w:val="0"/>
      <w:marBottom w:val="0"/>
      <w:divBdr>
        <w:top w:val="none" w:sz="0" w:space="0" w:color="auto"/>
        <w:left w:val="none" w:sz="0" w:space="0" w:color="auto"/>
        <w:bottom w:val="none" w:sz="0" w:space="0" w:color="auto"/>
        <w:right w:val="none" w:sz="0" w:space="0" w:color="auto"/>
      </w:divBdr>
    </w:div>
    <w:div w:id="560293183">
      <w:bodyDiv w:val="1"/>
      <w:marLeft w:val="0"/>
      <w:marRight w:val="0"/>
      <w:marTop w:val="0"/>
      <w:marBottom w:val="0"/>
      <w:divBdr>
        <w:top w:val="none" w:sz="0" w:space="0" w:color="auto"/>
        <w:left w:val="none" w:sz="0" w:space="0" w:color="auto"/>
        <w:bottom w:val="none" w:sz="0" w:space="0" w:color="auto"/>
        <w:right w:val="none" w:sz="0" w:space="0" w:color="auto"/>
      </w:divBdr>
    </w:div>
    <w:div w:id="591276733">
      <w:bodyDiv w:val="1"/>
      <w:marLeft w:val="0"/>
      <w:marRight w:val="0"/>
      <w:marTop w:val="0"/>
      <w:marBottom w:val="0"/>
      <w:divBdr>
        <w:top w:val="none" w:sz="0" w:space="0" w:color="auto"/>
        <w:left w:val="none" w:sz="0" w:space="0" w:color="auto"/>
        <w:bottom w:val="none" w:sz="0" w:space="0" w:color="auto"/>
        <w:right w:val="none" w:sz="0" w:space="0" w:color="auto"/>
      </w:divBdr>
    </w:div>
    <w:div w:id="1184199938">
      <w:bodyDiv w:val="1"/>
      <w:marLeft w:val="0"/>
      <w:marRight w:val="0"/>
      <w:marTop w:val="0"/>
      <w:marBottom w:val="0"/>
      <w:divBdr>
        <w:top w:val="none" w:sz="0" w:space="0" w:color="auto"/>
        <w:left w:val="none" w:sz="0" w:space="0" w:color="auto"/>
        <w:bottom w:val="none" w:sz="0" w:space="0" w:color="auto"/>
        <w:right w:val="none" w:sz="0" w:space="0" w:color="auto"/>
      </w:divBdr>
    </w:div>
    <w:div w:id="1623533545">
      <w:bodyDiv w:val="1"/>
      <w:marLeft w:val="0"/>
      <w:marRight w:val="0"/>
      <w:marTop w:val="0"/>
      <w:marBottom w:val="0"/>
      <w:divBdr>
        <w:top w:val="none" w:sz="0" w:space="0" w:color="auto"/>
        <w:left w:val="none" w:sz="0" w:space="0" w:color="auto"/>
        <w:bottom w:val="none" w:sz="0" w:space="0" w:color="auto"/>
        <w:right w:val="none" w:sz="0" w:space="0" w:color="auto"/>
      </w:divBdr>
    </w:div>
    <w:div w:id="1635257951">
      <w:bodyDiv w:val="1"/>
      <w:marLeft w:val="0"/>
      <w:marRight w:val="0"/>
      <w:marTop w:val="0"/>
      <w:marBottom w:val="0"/>
      <w:divBdr>
        <w:top w:val="none" w:sz="0" w:space="0" w:color="auto"/>
        <w:left w:val="none" w:sz="0" w:space="0" w:color="auto"/>
        <w:bottom w:val="none" w:sz="0" w:space="0" w:color="auto"/>
        <w:right w:val="none" w:sz="0" w:space="0" w:color="auto"/>
      </w:divBdr>
    </w:div>
    <w:div w:id="20931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dei.es" TargetMode="External"/><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de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de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sadei.es" TargetMode="External"/><Relationship Id="rId4" Type="http://schemas.openxmlformats.org/officeDocument/2006/relationships/settings" Target="settings.xml"/><Relationship Id="rId9" Type="http://schemas.openxmlformats.org/officeDocument/2006/relationships/hyperlink" Target="http://www.agpd.es" TargetMode="External"/><Relationship Id="rId14" Type="http://schemas.openxmlformats.org/officeDocument/2006/relationships/hyperlink" Target="mailto:info@sade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D531-F387-4B15-818F-B0999254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3168</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David García</cp:lastModifiedBy>
  <cp:revision>2</cp:revision>
  <dcterms:created xsi:type="dcterms:W3CDTF">2019-04-22T15:45:00Z</dcterms:created>
  <dcterms:modified xsi:type="dcterms:W3CDTF">2019-04-22T15:45:00Z</dcterms:modified>
</cp:coreProperties>
</file>